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65DE4" w:rsidRPr="0020629E" w:rsidRDefault="0048675A" w:rsidP="00ED0116">
      <w:pPr>
        <w:pStyle w:val="StdContestTitle"/>
      </w:pPr>
      <w:r>
        <w:t xml:space="preserve"> </w:t>
      </w:r>
      <w:r w:rsidR="0020629E">
        <w:t>Fruit Tree Pruning</w:t>
      </w:r>
    </w:p>
    <w:p w:rsidR="006B512E" w:rsidRDefault="006B512E" w:rsidP="006B512E">
      <w:pPr>
        <w:pStyle w:val="StdContestSubHeading"/>
      </w:pPr>
      <w:r>
        <w:t>Virtual Format for 2020-2021 ONLY</w:t>
      </w:r>
    </w:p>
    <w:p w:rsidR="006B512E" w:rsidRPr="000E68AA" w:rsidRDefault="006B512E" w:rsidP="006B512E">
      <w:r>
        <w:t xml:space="preserve">Contestants will create videos showing them pruning </w:t>
      </w:r>
      <w:r w:rsidR="000E68AA" w:rsidRPr="000E68AA">
        <w:t>a fresh peach scaffold, canned peach scaffold, and</w:t>
      </w:r>
      <w:r w:rsidRPr="000E68AA">
        <w:t xml:space="preserve"> a written examination.  </w:t>
      </w:r>
    </w:p>
    <w:p w:rsidR="006B512E" w:rsidRPr="000E68AA" w:rsidRDefault="006B512E" w:rsidP="006B512E"/>
    <w:p w:rsidR="00103828" w:rsidRDefault="00103828" w:rsidP="00103828">
      <w:pPr>
        <w:pStyle w:val="StdContestSubHeading"/>
      </w:pPr>
      <w:r>
        <w:t>Contestants</w:t>
      </w:r>
    </w:p>
    <w:p w:rsidR="00103828" w:rsidRPr="0060424F" w:rsidRDefault="00A8628B" w:rsidP="00103828">
      <w:r>
        <w:t>The team shall consist of three</w:t>
      </w:r>
      <w:r w:rsidRPr="00A8628B">
        <w:t xml:space="preserve"> </w:t>
      </w:r>
      <w:r w:rsidRPr="0060424F">
        <w:t>members who have received enough training so they can properly prune peaches and plum trees</w:t>
      </w:r>
      <w:r>
        <w:t xml:space="preserve">, </w:t>
      </w:r>
      <w:r>
        <w:rPr>
          <w:rFonts w:cs="Calibri"/>
          <w:szCs w:val="22"/>
        </w:rPr>
        <w:t xml:space="preserve">with all three individual scores counting as the team score.  All team members are eligible for individual awards. </w:t>
      </w:r>
      <w:r>
        <w:t xml:space="preserve">  </w:t>
      </w:r>
    </w:p>
    <w:p w:rsidR="00103828" w:rsidRPr="0060424F" w:rsidRDefault="00103828" w:rsidP="00103828">
      <w:pPr>
        <w:pStyle w:val="NormalWeb"/>
        <w:rPr>
          <w:rStyle w:val="StdContestSubHeadingCharChar"/>
        </w:rPr>
      </w:pPr>
      <w:r w:rsidRPr="0060424F">
        <w:rPr>
          <w:rStyle w:val="StdContestSubHeadingCharChar"/>
        </w:rPr>
        <w:t>Classes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29" w:type="dxa"/>
          <w:bottom w:w="14" w:type="dxa"/>
          <w:right w:w="29" w:type="dxa"/>
        </w:tblCellMar>
        <w:tblLook w:val="01E0" w:firstRow="1" w:lastRow="1" w:firstColumn="1" w:lastColumn="1" w:noHBand="0" w:noVBand="0"/>
      </w:tblPr>
      <w:tblGrid>
        <w:gridCol w:w="3157"/>
        <w:gridCol w:w="1585"/>
        <w:gridCol w:w="1425"/>
      </w:tblGrid>
      <w:tr w:rsidR="00103828" w:rsidTr="0048675A">
        <w:tc>
          <w:tcPr>
            <w:tcW w:w="0" w:type="auto"/>
          </w:tcPr>
          <w:p w:rsidR="00103828" w:rsidRPr="00E350AF" w:rsidRDefault="00103828" w:rsidP="0021032D">
            <w:pPr>
              <w:pStyle w:val="NormalWeb"/>
              <w:rPr>
                <w:b/>
              </w:rPr>
            </w:pPr>
            <w:r w:rsidRPr="00E350AF">
              <w:rPr>
                <w:b/>
              </w:rPr>
              <w:t>Class</w:t>
            </w:r>
          </w:p>
        </w:tc>
        <w:tc>
          <w:tcPr>
            <w:tcW w:w="0" w:type="auto"/>
          </w:tcPr>
          <w:p w:rsidR="00103828" w:rsidRPr="00E350AF" w:rsidRDefault="00103828" w:rsidP="0021032D">
            <w:pPr>
              <w:pStyle w:val="NormalWeb"/>
              <w:rPr>
                <w:b/>
              </w:rPr>
            </w:pPr>
            <w:r w:rsidRPr="00E350AF">
              <w:rPr>
                <w:b/>
              </w:rPr>
              <w:t>Individual</w:t>
            </w:r>
            <w:r w:rsidR="0048675A">
              <w:rPr>
                <w:b/>
              </w:rPr>
              <w:t xml:space="preserve"> Points</w:t>
            </w:r>
          </w:p>
        </w:tc>
        <w:tc>
          <w:tcPr>
            <w:tcW w:w="1425" w:type="dxa"/>
          </w:tcPr>
          <w:p w:rsidR="00103828" w:rsidRPr="00E350AF" w:rsidRDefault="00103828" w:rsidP="0021032D">
            <w:pPr>
              <w:pStyle w:val="NormalWeb"/>
              <w:rPr>
                <w:b/>
              </w:rPr>
            </w:pPr>
            <w:r w:rsidRPr="00E350AF">
              <w:rPr>
                <w:b/>
              </w:rPr>
              <w:t>Team</w:t>
            </w:r>
            <w:r w:rsidR="0048675A">
              <w:rPr>
                <w:b/>
              </w:rPr>
              <w:t xml:space="preserve"> Points</w:t>
            </w:r>
          </w:p>
        </w:tc>
      </w:tr>
      <w:tr w:rsidR="00103828" w:rsidTr="0048675A">
        <w:tc>
          <w:tcPr>
            <w:tcW w:w="0" w:type="auto"/>
          </w:tcPr>
          <w:p w:rsidR="00103828" w:rsidRDefault="00103828" w:rsidP="0021032D">
            <w:pPr>
              <w:pStyle w:val="NormalWeb"/>
            </w:pPr>
            <w:r>
              <w:t>Written Quiz</w:t>
            </w:r>
          </w:p>
        </w:tc>
        <w:tc>
          <w:tcPr>
            <w:tcW w:w="0" w:type="auto"/>
          </w:tcPr>
          <w:p w:rsidR="00103828" w:rsidRDefault="00103828" w:rsidP="0021032D">
            <w:pPr>
              <w:pStyle w:val="NormalWeb"/>
              <w:jc w:val="right"/>
            </w:pPr>
            <w:r w:rsidRPr="003722D2">
              <w:t>100</w:t>
            </w:r>
          </w:p>
        </w:tc>
        <w:tc>
          <w:tcPr>
            <w:tcW w:w="1425" w:type="dxa"/>
          </w:tcPr>
          <w:p w:rsidR="00103828" w:rsidRDefault="00103828" w:rsidP="0021032D">
            <w:pPr>
              <w:pStyle w:val="NormalWeb"/>
              <w:jc w:val="right"/>
            </w:pPr>
            <w:r w:rsidRPr="003722D2">
              <w:t>300</w:t>
            </w:r>
            <w:r>
              <w:t xml:space="preserve"> </w:t>
            </w:r>
          </w:p>
        </w:tc>
      </w:tr>
      <w:tr w:rsidR="00103828" w:rsidTr="0048675A">
        <w:tc>
          <w:tcPr>
            <w:tcW w:w="0" w:type="auto"/>
          </w:tcPr>
          <w:p w:rsidR="00103828" w:rsidRDefault="00103828" w:rsidP="0021032D">
            <w:pPr>
              <w:pStyle w:val="NormalWeb"/>
            </w:pPr>
            <w:r>
              <w:t>Pruning Mature Peaches</w:t>
            </w:r>
            <w:r w:rsidR="00464B0F">
              <w:t xml:space="preserve"> (Fresh)</w:t>
            </w:r>
          </w:p>
        </w:tc>
        <w:tc>
          <w:tcPr>
            <w:tcW w:w="0" w:type="auto"/>
          </w:tcPr>
          <w:p w:rsidR="00103828" w:rsidRDefault="00103828" w:rsidP="0021032D">
            <w:pPr>
              <w:pStyle w:val="NormalWeb"/>
              <w:jc w:val="right"/>
            </w:pPr>
            <w:r>
              <w:t>100</w:t>
            </w:r>
          </w:p>
        </w:tc>
        <w:tc>
          <w:tcPr>
            <w:tcW w:w="1425" w:type="dxa"/>
          </w:tcPr>
          <w:p w:rsidR="00103828" w:rsidRDefault="00103828" w:rsidP="0021032D">
            <w:pPr>
              <w:pStyle w:val="NormalWeb"/>
              <w:jc w:val="right"/>
            </w:pPr>
            <w:r>
              <w:t>300</w:t>
            </w:r>
          </w:p>
        </w:tc>
      </w:tr>
      <w:tr w:rsidR="00103828" w:rsidTr="0048675A">
        <w:tc>
          <w:tcPr>
            <w:tcW w:w="0" w:type="auto"/>
          </w:tcPr>
          <w:p w:rsidR="00103828" w:rsidRDefault="00103828" w:rsidP="0021032D">
            <w:pPr>
              <w:pStyle w:val="NormalWeb"/>
            </w:pPr>
            <w:r>
              <w:t>Pruning Mature Peaches (Canning)</w:t>
            </w:r>
          </w:p>
        </w:tc>
        <w:tc>
          <w:tcPr>
            <w:tcW w:w="0" w:type="auto"/>
          </w:tcPr>
          <w:p w:rsidR="00103828" w:rsidRDefault="00103828" w:rsidP="0021032D">
            <w:pPr>
              <w:pStyle w:val="NormalWeb"/>
              <w:jc w:val="right"/>
            </w:pPr>
            <w:r>
              <w:t>100</w:t>
            </w:r>
          </w:p>
        </w:tc>
        <w:tc>
          <w:tcPr>
            <w:tcW w:w="1425" w:type="dxa"/>
          </w:tcPr>
          <w:p w:rsidR="00103828" w:rsidRDefault="00103828" w:rsidP="0021032D">
            <w:pPr>
              <w:pStyle w:val="NormalWeb"/>
              <w:jc w:val="right"/>
            </w:pPr>
            <w:r>
              <w:t>300</w:t>
            </w:r>
          </w:p>
        </w:tc>
      </w:tr>
      <w:tr w:rsidR="00103828" w:rsidTr="0048675A">
        <w:tc>
          <w:tcPr>
            <w:tcW w:w="0" w:type="auto"/>
          </w:tcPr>
          <w:p w:rsidR="00103828" w:rsidRDefault="00103828" w:rsidP="0021032D">
            <w:pPr>
              <w:pStyle w:val="NormalWeb"/>
            </w:pPr>
            <w:r>
              <w:t>TOTAL</w:t>
            </w:r>
          </w:p>
        </w:tc>
        <w:tc>
          <w:tcPr>
            <w:tcW w:w="0" w:type="auto"/>
          </w:tcPr>
          <w:p w:rsidR="00103828" w:rsidRDefault="00464B0F" w:rsidP="0021032D">
            <w:pPr>
              <w:pStyle w:val="NormalWeb"/>
              <w:jc w:val="right"/>
            </w:pPr>
            <w:r>
              <w:t>3</w:t>
            </w:r>
            <w:r w:rsidR="00103828">
              <w:t>00</w:t>
            </w:r>
          </w:p>
        </w:tc>
        <w:tc>
          <w:tcPr>
            <w:tcW w:w="1425" w:type="dxa"/>
          </w:tcPr>
          <w:p w:rsidR="00103828" w:rsidRDefault="00464B0F" w:rsidP="0021032D">
            <w:pPr>
              <w:pStyle w:val="NormalWeb"/>
              <w:jc w:val="right"/>
            </w:pPr>
            <w:r>
              <w:t>9</w:t>
            </w:r>
            <w:r w:rsidR="00103828">
              <w:t>00</w:t>
            </w:r>
          </w:p>
        </w:tc>
      </w:tr>
    </w:tbl>
    <w:p w:rsidR="00103828" w:rsidRDefault="00103828" w:rsidP="00103828">
      <w:pPr>
        <w:pStyle w:val="StdContestSubHeading"/>
        <w:rPr>
          <w:rFonts w:cs="Arial"/>
        </w:rPr>
      </w:pPr>
      <w:r>
        <w:t>Tie Breaker</w:t>
      </w:r>
      <w:r>
        <w:rPr>
          <w:rFonts w:cs="Arial"/>
        </w:rPr>
        <w:t xml:space="preserve"> </w:t>
      </w:r>
    </w:p>
    <w:p w:rsidR="00103828" w:rsidRDefault="00103828" w:rsidP="0010382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t xml:space="preserve">The team or </w:t>
      </w:r>
      <w:r w:rsidR="00405449">
        <w:t xml:space="preserve">individual scoring the highest fresh peach </w:t>
      </w:r>
      <w:bookmarkStart w:id="0" w:name="_GoBack"/>
      <w:bookmarkEnd w:id="0"/>
      <w:r>
        <w:t>score(s) will be the winner.</w:t>
      </w:r>
    </w:p>
    <w:p w:rsidR="00103828" w:rsidRDefault="00103828" w:rsidP="0010382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t>If a tie still exists, the total score of the individual or team will be used to determine the high individual or team.</w:t>
      </w:r>
    </w:p>
    <w:p w:rsidR="00103828" w:rsidRDefault="00103828" w:rsidP="00103828">
      <w:pPr>
        <w:pStyle w:val="StdContestSubHeading"/>
      </w:pPr>
      <w:r>
        <w:t>Rules</w:t>
      </w:r>
    </w:p>
    <w:p w:rsidR="00103828" w:rsidRDefault="00103828" w:rsidP="00103828">
      <w:pPr>
        <w:pStyle w:val="RulesOutline"/>
        <w:rPr>
          <w:rFonts w:ascii="Arial" w:hAnsi="Arial" w:cs="Arial"/>
        </w:rPr>
      </w:pPr>
      <w:r>
        <w:t>The contest shall consist of the following areas:</w:t>
      </w:r>
    </w:p>
    <w:p w:rsidR="00103828" w:rsidRDefault="00103828" w:rsidP="00103828">
      <w:pPr>
        <w:pStyle w:val="RulesOutline"/>
        <w:numPr>
          <w:ilvl w:val="1"/>
          <w:numId w:val="9"/>
        </w:numPr>
      </w:pPr>
      <w:r>
        <w:t xml:space="preserve">A written quiz on "Pruning Deciduous Fruit Trees" by Tufts and Harris; U.C. Circ. -444, 1955.  </w:t>
      </w:r>
      <w:r w:rsidR="006B512E">
        <w:t xml:space="preserve">This exam will be taken while participating in a “Zoom Call” with contest </w:t>
      </w:r>
      <w:r w:rsidR="000E68AA">
        <w:t>monitors</w:t>
      </w:r>
      <w:r w:rsidR="006B512E">
        <w:t>.</w:t>
      </w:r>
    </w:p>
    <w:p w:rsidR="00103828" w:rsidRDefault="00103828" w:rsidP="00103828">
      <w:pPr>
        <w:pStyle w:val="RulesOutline"/>
        <w:numPr>
          <w:ilvl w:val="2"/>
          <w:numId w:val="9"/>
        </w:numPr>
      </w:pPr>
      <w:r>
        <w:t xml:space="preserve">Value </w:t>
      </w:r>
      <w:r w:rsidRPr="003722D2">
        <w:t>100 points</w:t>
      </w:r>
      <w:r>
        <w:t xml:space="preserve">. </w:t>
      </w:r>
    </w:p>
    <w:p w:rsidR="00103828" w:rsidRPr="00DD5B97" w:rsidRDefault="00103828" w:rsidP="00103828">
      <w:pPr>
        <w:pStyle w:val="RulesOutline"/>
        <w:numPr>
          <w:ilvl w:val="2"/>
          <w:numId w:val="9"/>
        </w:numPr>
        <w:rPr>
          <w:rFonts w:ascii="Arial" w:hAnsi="Arial" w:cs="Arial"/>
        </w:rPr>
      </w:pPr>
      <w:r>
        <w:t>Time: Thirty (30) minutes</w:t>
      </w:r>
    </w:p>
    <w:p w:rsidR="00103828" w:rsidRDefault="00103828" w:rsidP="00103828">
      <w:pPr>
        <w:pStyle w:val="RulesOutline"/>
        <w:numPr>
          <w:ilvl w:val="0"/>
          <w:numId w:val="0"/>
        </w:numPr>
        <w:ind w:left="1440"/>
        <w:rPr>
          <w:rFonts w:ascii="Arial" w:hAnsi="Arial" w:cs="Arial"/>
        </w:rPr>
      </w:pPr>
    </w:p>
    <w:p w:rsidR="00D617D5" w:rsidRDefault="00D617D5" w:rsidP="00D617D5">
      <w:pPr>
        <w:pStyle w:val="RulesOutline"/>
        <w:numPr>
          <w:ilvl w:val="1"/>
          <w:numId w:val="9"/>
        </w:numPr>
      </w:pPr>
      <w:r>
        <w:t xml:space="preserve">Each contestant shall prune a scaffold tree in two different classes.  Student will submit a video not to exceed 5 minutes.  Included in the video must be three “before” pictures of the scaffold pruned, up to a 5 minute video with the contestant presenting “reasons,” on the pruning process, and three “after” pictures of the scaffold.  </w:t>
      </w:r>
      <w:r w:rsidR="000E68AA">
        <w:t xml:space="preserve">Pictures should be similar to Page 27 in Pruning Deciduous Fruit Trees by Tuffs and Harris) </w:t>
      </w:r>
      <w:r>
        <w:t xml:space="preserve">Scaffold must be displayed in the pictures to capture the entire scaffold and depth.  Please consider using a backdrop, like a white sheet to allow the judge to easily evaluate the scaffold.  Classes will be: </w:t>
      </w:r>
    </w:p>
    <w:p w:rsidR="00D617D5" w:rsidRDefault="00D617D5" w:rsidP="00D617D5">
      <w:pPr>
        <w:pStyle w:val="RulesOutline"/>
        <w:numPr>
          <w:ilvl w:val="2"/>
          <w:numId w:val="9"/>
        </w:numPr>
      </w:pPr>
      <w:r>
        <w:t>Fresh Peach (Mature tree 7+ years old)</w:t>
      </w:r>
    </w:p>
    <w:p w:rsidR="00D617D5" w:rsidRDefault="00D617D5" w:rsidP="00D617D5">
      <w:pPr>
        <w:pStyle w:val="RulesOutline"/>
        <w:numPr>
          <w:ilvl w:val="2"/>
          <w:numId w:val="9"/>
        </w:numPr>
      </w:pPr>
      <w:r>
        <w:t>Canned Peach (Mature tree 7+ years old)</w:t>
      </w:r>
    </w:p>
    <w:p w:rsidR="00103828" w:rsidRDefault="00103828" w:rsidP="00103828">
      <w:pPr>
        <w:pStyle w:val="RulesOutline"/>
        <w:numPr>
          <w:ilvl w:val="0"/>
          <w:numId w:val="0"/>
        </w:numPr>
        <w:ind w:left="1620" w:hanging="576"/>
        <w:rPr>
          <w:rFonts w:ascii="Arial" w:hAnsi="Arial" w:cs="Arial"/>
        </w:rPr>
      </w:pPr>
    </w:p>
    <w:p w:rsidR="00103828" w:rsidRDefault="005129D0" w:rsidP="000E68AA">
      <w:pPr>
        <w:pStyle w:val="StdContestSubHeading"/>
        <w:rPr>
          <w:u w:val="single"/>
        </w:rPr>
      </w:pPr>
      <w:r>
        <w:br w:type="page"/>
      </w:r>
    </w:p>
    <w:p w:rsidR="00103828" w:rsidRDefault="00103828" w:rsidP="00103828">
      <w:pPr>
        <w:pStyle w:val="NormalWeb"/>
        <w:outlineLvl w:val="0"/>
        <w:rPr>
          <w:rFonts w:ascii="Arial" w:hAnsi="Arial" w:cs="Arial"/>
          <w:u w:val="single"/>
        </w:rPr>
      </w:pPr>
      <w:r>
        <w:rPr>
          <w:u w:val="single"/>
        </w:rPr>
        <w:lastRenderedPageBreak/>
        <w:t>Pruning Deciduous Fruit Trees</w:t>
      </w:r>
    </w:p>
    <w:p w:rsidR="00103828" w:rsidRDefault="00103828" w:rsidP="00103828">
      <w:pPr>
        <w:pStyle w:val="NormalWeb"/>
        <w:outlineLvl w:val="0"/>
        <w:rPr>
          <w:rFonts w:ascii="Arial" w:hAnsi="Arial" w:cs="Arial"/>
          <w:u w:val="single"/>
        </w:rPr>
      </w:pPr>
      <w:r>
        <w:rPr>
          <w:u w:val="single"/>
        </w:rPr>
        <w:t>MATURE TREES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29" w:type="dxa"/>
          <w:bottom w:w="14" w:type="dxa"/>
          <w:right w:w="29" w:type="dxa"/>
        </w:tblCellMar>
        <w:tblLook w:val="01E0" w:firstRow="1" w:lastRow="1" w:firstColumn="1" w:lastColumn="1" w:noHBand="0" w:noVBand="0"/>
      </w:tblPr>
      <w:tblGrid>
        <w:gridCol w:w="7142"/>
        <w:gridCol w:w="1172"/>
        <w:gridCol w:w="1104"/>
      </w:tblGrid>
      <w:tr w:rsidR="00103828" w:rsidRPr="00E350AF" w:rsidTr="004D5BFF">
        <w:tc>
          <w:tcPr>
            <w:tcW w:w="7142" w:type="dxa"/>
          </w:tcPr>
          <w:p w:rsidR="00103828" w:rsidRPr="00E350AF" w:rsidRDefault="00103828" w:rsidP="0021032D">
            <w:pPr>
              <w:rPr>
                <w:b/>
              </w:rPr>
            </w:pPr>
          </w:p>
        </w:tc>
        <w:tc>
          <w:tcPr>
            <w:tcW w:w="1172" w:type="dxa"/>
          </w:tcPr>
          <w:p w:rsidR="00103828" w:rsidRPr="00E350AF" w:rsidRDefault="00103828" w:rsidP="0021032D">
            <w:pPr>
              <w:jc w:val="center"/>
              <w:rPr>
                <w:b/>
              </w:rPr>
            </w:pPr>
            <w:r w:rsidRPr="00E350AF">
              <w:rPr>
                <w:b/>
              </w:rPr>
              <w:t>Points</w:t>
            </w:r>
          </w:p>
        </w:tc>
        <w:tc>
          <w:tcPr>
            <w:tcW w:w="1104" w:type="dxa"/>
          </w:tcPr>
          <w:p w:rsidR="00103828" w:rsidRPr="00E350AF" w:rsidRDefault="00103828" w:rsidP="0021032D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</w:tr>
      <w:tr w:rsidR="00103828" w:rsidRPr="00E350AF" w:rsidTr="004D5BFF">
        <w:tc>
          <w:tcPr>
            <w:tcW w:w="7142" w:type="dxa"/>
          </w:tcPr>
          <w:p w:rsidR="00103828" w:rsidRDefault="00103828" w:rsidP="0021032D">
            <w:r w:rsidRPr="00A26D01">
              <w:rPr>
                <w:b/>
              </w:rPr>
              <w:t>A. FRAMEWORK (20 pts.)</w:t>
            </w:r>
          </w:p>
        </w:tc>
        <w:tc>
          <w:tcPr>
            <w:tcW w:w="1172" w:type="dxa"/>
          </w:tcPr>
          <w:p w:rsidR="00103828" w:rsidRDefault="00103828" w:rsidP="0021032D">
            <w:pPr>
              <w:jc w:val="center"/>
            </w:pPr>
          </w:p>
        </w:tc>
        <w:tc>
          <w:tcPr>
            <w:tcW w:w="1104" w:type="dxa"/>
          </w:tcPr>
          <w:p w:rsidR="00103828" w:rsidRDefault="00103828" w:rsidP="0021032D">
            <w:pPr>
              <w:jc w:val="center"/>
            </w:pPr>
          </w:p>
        </w:tc>
      </w:tr>
      <w:tr w:rsidR="00103828" w:rsidRPr="00E350AF" w:rsidTr="004D5BFF">
        <w:tc>
          <w:tcPr>
            <w:tcW w:w="7142" w:type="dxa"/>
          </w:tcPr>
          <w:p w:rsidR="00103828" w:rsidRDefault="00103828" w:rsidP="0021032D">
            <w:r>
              <w:t>    1. Number of Tertiary Scaffolds</w:t>
            </w:r>
          </w:p>
        </w:tc>
        <w:tc>
          <w:tcPr>
            <w:tcW w:w="1172" w:type="dxa"/>
          </w:tcPr>
          <w:p w:rsidR="00103828" w:rsidRDefault="00103828" w:rsidP="0021032D">
            <w:pPr>
              <w:jc w:val="center"/>
            </w:pPr>
            <w:r>
              <w:t>5</w:t>
            </w:r>
          </w:p>
        </w:tc>
        <w:tc>
          <w:tcPr>
            <w:tcW w:w="1104" w:type="dxa"/>
          </w:tcPr>
          <w:p w:rsidR="00103828" w:rsidRDefault="00103828" w:rsidP="0021032D">
            <w:pPr>
              <w:jc w:val="center"/>
            </w:pPr>
          </w:p>
        </w:tc>
      </w:tr>
      <w:tr w:rsidR="00103828" w:rsidRPr="00E350AF" w:rsidTr="004D5BFF">
        <w:tc>
          <w:tcPr>
            <w:tcW w:w="7142" w:type="dxa"/>
          </w:tcPr>
          <w:p w:rsidR="00103828" w:rsidRDefault="00103828" w:rsidP="0021032D">
            <w:r>
              <w:t>    2. Spacing of Tertiary Scaffolds</w:t>
            </w:r>
          </w:p>
        </w:tc>
        <w:tc>
          <w:tcPr>
            <w:tcW w:w="1172" w:type="dxa"/>
          </w:tcPr>
          <w:p w:rsidR="00103828" w:rsidRDefault="00103828" w:rsidP="0021032D">
            <w:pPr>
              <w:jc w:val="center"/>
            </w:pPr>
            <w:r>
              <w:t>5</w:t>
            </w:r>
          </w:p>
        </w:tc>
        <w:tc>
          <w:tcPr>
            <w:tcW w:w="1104" w:type="dxa"/>
          </w:tcPr>
          <w:p w:rsidR="00103828" w:rsidRDefault="00103828" w:rsidP="0021032D">
            <w:pPr>
              <w:jc w:val="center"/>
            </w:pPr>
          </w:p>
        </w:tc>
      </w:tr>
      <w:tr w:rsidR="00103828" w:rsidRPr="00E350AF" w:rsidTr="004D5BFF">
        <w:tc>
          <w:tcPr>
            <w:tcW w:w="7142" w:type="dxa"/>
          </w:tcPr>
          <w:p w:rsidR="00103828" w:rsidRDefault="00103828" w:rsidP="0021032D">
            <w:r>
              <w:t xml:space="preserve">    3. General Symmetry of tree </w:t>
            </w:r>
          </w:p>
        </w:tc>
        <w:tc>
          <w:tcPr>
            <w:tcW w:w="1172" w:type="dxa"/>
          </w:tcPr>
          <w:p w:rsidR="00103828" w:rsidRDefault="00103828" w:rsidP="0021032D">
            <w:pPr>
              <w:jc w:val="center"/>
            </w:pPr>
            <w:r>
              <w:t>5</w:t>
            </w:r>
          </w:p>
        </w:tc>
        <w:tc>
          <w:tcPr>
            <w:tcW w:w="1104" w:type="dxa"/>
          </w:tcPr>
          <w:p w:rsidR="00103828" w:rsidRDefault="00103828" w:rsidP="0021032D">
            <w:pPr>
              <w:jc w:val="center"/>
            </w:pPr>
          </w:p>
        </w:tc>
      </w:tr>
      <w:tr w:rsidR="00103828" w:rsidRPr="00E350AF" w:rsidTr="004D5BFF">
        <w:tc>
          <w:tcPr>
            <w:tcW w:w="7142" w:type="dxa"/>
          </w:tcPr>
          <w:p w:rsidR="00103828" w:rsidRDefault="00103828" w:rsidP="0021032D">
            <w:r>
              <w:t xml:space="preserve">    4. Top cut made to proper lateral </w:t>
            </w:r>
          </w:p>
        </w:tc>
        <w:tc>
          <w:tcPr>
            <w:tcW w:w="1172" w:type="dxa"/>
          </w:tcPr>
          <w:p w:rsidR="00103828" w:rsidRDefault="00103828" w:rsidP="0021032D">
            <w:pPr>
              <w:jc w:val="center"/>
            </w:pPr>
            <w:r>
              <w:t>5</w:t>
            </w:r>
          </w:p>
        </w:tc>
        <w:tc>
          <w:tcPr>
            <w:tcW w:w="1104" w:type="dxa"/>
          </w:tcPr>
          <w:p w:rsidR="00103828" w:rsidRDefault="00103828" w:rsidP="0021032D">
            <w:pPr>
              <w:jc w:val="center"/>
            </w:pPr>
          </w:p>
        </w:tc>
      </w:tr>
      <w:tr w:rsidR="00103828" w:rsidRPr="00E350AF" w:rsidTr="004D5BFF">
        <w:tc>
          <w:tcPr>
            <w:tcW w:w="7142" w:type="dxa"/>
          </w:tcPr>
          <w:p w:rsidR="00103828" w:rsidRPr="00A26D01" w:rsidRDefault="00103828" w:rsidP="0021032D">
            <w:pPr>
              <w:rPr>
                <w:b/>
              </w:rPr>
            </w:pPr>
            <w:r w:rsidRPr="00A26D01">
              <w:rPr>
                <w:b/>
              </w:rPr>
              <w:t>B. KIND OF PRUNING (50 pts.)</w:t>
            </w:r>
          </w:p>
        </w:tc>
        <w:tc>
          <w:tcPr>
            <w:tcW w:w="1172" w:type="dxa"/>
          </w:tcPr>
          <w:p w:rsidR="00103828" w:rsidRPr="00E350AF" w:rsidRDefault="00103828" w:rsidP="00210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103828" w:rsidRPr="00E350AF" w:rsidRDefault="00103828" w:rsidP="0021032D">
            <w:pPr>
              <w:jc w:val="center"/>
              <w:rPr>
                <w:sz w:val="20"/>
                <w:szCs w:val="20"/>
              </w:rPr>
            </w:pPr>
          </w:p>
        </w:tc>
      </w:tr>
      <w:tr w:rsidR="00103828" w:rsidRPr="00E350AF" w:rsidTr="004D5BFF">
        <w:tc>
          <w:tcPr>
            <w:tcW w:w="7142" w:type="dxa"/>
          </w:tcPr>
          <w:p w:rsidR="00103828" w:rsidRDefault="00103828" w:rsidP="0021032D">
            <w:pPr>
              <w:ind w:left="540" w:hanging="540"/>
            </w:pPr>
            <w:r>
              <w:t xml:space="preserve">    1. Kind of pruning based upon length of growth age of tree and use of    fruit -  severe moderate light </w:t>
            </w:r>
          </w:p>
        </w:tc>
        <w:tc>
          <w:tcPr>
            <w:tcW w:w="1172" w:type="dxa"/>
          </w:tcPr>
          <w:p w:rsidR="00103828" w:rsidRDefault="00103828" w:rsidP="0021032D">
            <w:pPr>
              <w:jc w:val="center"/>
            </w:pPr>
            <w:r>
              <w:t>25</w:t>
            </w:r>
          </w:p>
        </w:tc>
        <w:tc>
          <w:tcPr>
            <w:tcW w:w="1104" w:type="dxa"/>
          </w:tcPr>
          <w:p w:rsidR="00103828" w:rsidRDefault="00103828" w:rsidP="0021032D">
            <w:pPr>
              <w:jc w:val="center"/>
            </w:pPr>
          </w:p>
        </w:tc>
      </w:tr>
      <w:tr w:rsidR="00103828" w:rsidRPr="00E350AF" w:rsidTr="004D5BFF">
        <w:tc>
          <w:tcPr>
            <w:tcW w:w="7142" w:type="dxa"/>
          </w:tcPr>
          <w:p w:rsidR="00103828" w:rsidRDefault="00103828" w:rsidP="0021032D">
            <w:r>
              <w:t xml:space="preserve">    2. Amount and kind of fruit wood left </w:t>
            </w:r>
          </w:p>
        </w:tc>
        <w:tc>
          <w:tcPr>
            <w:tcW w:w="1172" w:type="dxa"/>
          </w:tcPr>
          <w:p w:rsidR="00103828" w:rsidRDefault="00103828" w:rsidP="0021032D">
            <w:pPr>
              <w:jc w:val="center"/>
            </w:pPr>
            <w:r>
              <w:t>10</w:t>
            </w:r>
          </w:p>
        </w:tc>
        <w:tc>
          <w:tcPr>
            <w:tcW w:w="1104" w:type="dxa"/>
          </w:tcPr>
          <w:p w:rsidR="00103828" w:rsidRDefault="00103828" w:rsidP="0021032D">
            <w:pPr>
              <w:jc w:val="center"/>
            </w:pPr>
          </w:p>
        </w:tc>
      </w:tr>
      <w:tr w:rsidR="00103828" w:rsidRPr="00E350AF" w:rsidTr="004D5BFF">
        <w:tc>
          <w:tcPr>
            <w:tcW w:w="7142" w:type="dxa"/>
          </w:tcPr>
          <w:p w:rsidR="00103828" w:rsidRPr="00A26D01" w:rsidRDefault="00103828" w:rsidP="0021032D">
            <w:r w:rsidRPr="00A26D01">
              <w:t xml:space="preserve">    3. Amount of spacing of fruit wood </w:t>
            </w:r>
          </w:p>
        </w:tc>
        <w:tc>
          <w:tcPr>
            <w:tcW w:w="1172" w:type="dxa"/>
          </w:tcPr>
          <w:p w:rsidR="00103828" w:rsidRDefault="00103828" w:rsidP="0021032D">
            <w:pPr>
              <w:jc w:val="center"/>
            </w:pPr>
            <w:r>
              <w:t>15</w:t>
            </w:r>
          </w:p>
        </w:tc>
        <w:tc>
          <w:tcPr>
            <w:tcW w:w="1104" w:type="dxa"/>
          </w:tcPr>
          <w:p w:rsidR="00103828" w:rsidRDefault="00103828" w:rsidP="0021032D">
            <w:pPr>
              <w:jc w:val="center"/>
            </w:pPr>
          </w:p>
        </w:tc>
      </w:tr>
      <w:tr w:rsidR="00103828" w:rsidRPr="00E350AF" w:rsidTr="004D5BFF">
        <w:tc>
          <w:tcPr>
            <w:tcW w:w="7142" w:type="dxa"/>
          </w:tcPr>
          <w:p w:rsidR="00103828" w:rsidRPr="00A26D01" w:rsidRDefault="00103828" w:rsidP="0021032D">
            <w:pPr>
              <w:rPr>
                <w:b/>
              </w:rPr>
            </w:pPr>
            <w:r w:rsidRPr="00A26D01">
              <w:rPr>
                <w:b/>
              </w:rPr>
              <w:t>C. THOROUGHNESS OF PRUNING (20 pts.)</w:t>
            </w:r>
          </w:p>
        </w:tc>
        <w:tc>
          <w:tcPr>
            <w:tcW w:w="1172" w:type="dxa"/>
          </w:tcPr>
          <w:p w:rsidR="00103828" w:rsidRPr="00E350AF" w:rsidRDefault="00103828" w:rsidP="00210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103828" w:rsidRPr="00E350AF" w:rsidRDefault="00103828" w:rsidP="0021032D">
            <w:pPr>
              <w:jc w:val="center"/>
              <w:rPr>
                <w:sz w:val="20"/>
                <w:szCs w:val="20"/>
              </w:rPr>
            </w:pPr>
          </w:p>
        </w:tc>
      </w:tr>
      <w:tr w:rsidR="00103828" w:rsidRPr="00E350AF" w:rsidTr="004D5BFF">
        <w:tc>
          <w:tcPr>
            <w:tcW w:w="7142" w:type="dxa"/>
          </w:tcPr>
          <w:p w:rsidR="00103828" w:rsidRDefault="00103828" w:rsidP="0021032D">
            <w:r>
              <w:t xml:space="preserve">    1. Cuts made properly </w:t>
            </w:r>
          </w:p>
        </w:tc>
        <w:tc>
          <w:tcPr>
            <w:tcW w:w="1172" w:type="dxa"/>
          </w:tcPr>
          <w:p w:rsidR="00103828" w:rsidRDefault="00103828" w:rsidP="0021032D">
            <w:pPr>
              <w:jc w:val="center"/>
            </w:pPr>
            <w:r>
              <w:t>15</w:t>
            </w:r>
          </w:p>
        </w:tc>
        <w:tc>
          <w:tcPr>
            <w:tcW w:w="1104" w:type="dxa"/>
          </w:tcPr>
          <w:p w:rsidR="00103828" w:rsidRDefault="00103828" w:rsidP="0021032D">
            <w:pPr>
              <w:jc w:val="center"/>
            </w:pPr>
          </w:p>
        </w:tc>
      </w:tr>
      <w:tr w:rsidR="00103828" w:rsidRPr="00E350AF" w:rsidTr="004D5BFF">
        <w:tc>
          <w:tcPr>
            <w:tcW w:w="7142" w:type="dxa"/>
          </w:tcPr>
          <w:p w:rsidR="00103828" w:rsidRDefault="00103828" w:rsidP="0021032D">
            <w:r>
              <w:t xml:space="preserve">    2. All objectionable growth removed </w:t>
            </w:r>
          </w:p>
        </w:tc>
        <w:tc>
          <w:tcPr>
            <w:tcW w:w="1172" w:type="dxa"/>
          </w:tcPr>
          <w:p w:rsidR="00103828" w:rsidRDefault="00103828" w:rsidP="0021032D">
            <w:pPr>
              <w:jc w:val="center"/>
            </w:pPr>
            <w:r>
              <w:t>5</w:t>
            </w:r>
          </w:p>
        </w:tc>
        <w:tc>
          <w:tcPr>
            <w:tcW w:w="1104" w:type="dxa"/>
          </w:tcPr>
          <w:p w:rsidR="00103828" w:rsidRDefault="00103828" w:rsidP="0021032D">
            <w:pPr>
              <w:jc w:val="center"/>
            </w:pPr>
          </w:p>
        </w:tc>
      </w:tr>
      <w:tr w:rsidR="00103828" w:rsidRPr="00E350AF" w:rsidTr="004D5BFF">
        <w:tc>
          <w:tcPr>
            <w:tcW w:w="7142" w:type="dxa"/>
          </w:tcPr>
          <w:p w:rsidR="00103828" w:rsidRPr="00A26D01" w:rsidRDefault="00103828" w:rsidP="0021032D">
            <w:pPr>
              <w:rPr>
                <w:b/>
              </w:rPr>
            </w:pPr>
            <w:r w:rsidRPr="00A26D01">
              <w:rPr>
                <w:b/>
              </w:rPr>
              <w:t>D. CONDITION AND USE OF EQUIPMENT (10 pts.)</w:t>
            </w:r>
          </w:p>
        </w:tc>
        <w:tc>
          <w:tcPr>
            <w:tcW w:w="1172" w:type="dxa"/>
          </w:tcPr>
          <w:p w:rsidR="00103828" w:rsidRPr="00E350AF" w:rsidRDefault="00103828" w:rsidP="00210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103828" w:rsidRPr="00E350AF" w:rsidRDefault="00103828" w:rsidP="0021032D">
            <w:pPr>
              <w:jc w:val="center"/>
              <w:rPr>
                <w:sz w:val="20"/>
                <w:szCs w:val="20"/>
              </w:rPr>
            </w:pPr>
          </w:p>
        </w:tc>
      </w:tr>
      <w:tr w:rsidR="00103828" w:rsidRPr="00E350AF" w:rsidTr="004D5BFF">
        <w:tc>
          <w:tcPr>
            <w:tcW w:w="7142" w:type="dxa"/>
          </w:tcPr>
          <w:p w:rsidR="00103828" w:rsidRDefault="00103828" w:rsidP="0021032D">
            <w:r>
              <w:t xml:space="preserve">   1. Condition of pruning Shears </w:t>
            </w:r>
          </w:p>
        </w:tc>
        <w:tc>
          <w:tcPr>
            <w:tcW w:w="1172" w:type="dxa"/>
          </w:tcPr>
          <w:p w:rsidR="00103828" w:rsidRDefault="00103828" w:rsidP="0021032D">
            <w:pPr>
              <w:jc w:val="center"/>
            </w:pPr>
            <w:r>
              <w:t>5</w:t>
            </w:r>
          </w:p>
        </w:tc>
        <w:tc>
          <w:tcPr>
            <w:tcW w:w="1104" w:type="dxa"/>
          </w:tcPr>
          <w:p w:rsidR="00103828" w:rsidRDefault="00103828" w:rsidP="0021032D">
            <w:pPr>
              <w:jc w:val="center"/>
            </w:pPr>
          </w:p>
        </w:tc>
      </w:tr>
      <w:tr w:rsidR="00103828" w:rsidRPr="00E350AF" w:rsidTr="004D5BFF">
        <w:tc>
          <w:tcPr>
            <w:tcW w:w="7142" w:type="dxa"/>
          </w:tcPr>
          <w:p w:rsidR="00103828" w:rsidRDefault="00103828" w:rsidP="0021032D">
            <w:r>
              <w:t xml:space="preserve">    2. Ability to handle ladder properly </w:t>
            </w:r>
          </w:p>
        </w:tc>
        <w:tc>
          <w:tcPr>
            <w:tcW w:w="1172" w:type="dxa"/>
          </w:tcPr>
          <w:p w:rsidR="00103828" w:rsidRDefault="00103828" w:rsidP="0021032D">
            <w:pPr>
              <w:jc w:val="center"/>
            </w:pPr>
            <w:r>
              <w:t>5</w:t>
            </w:r>
          </w:p>
        </w:tc>
        <w:tc>
          <w:tcPr>
            <w:tcW w:w="1104" w:type="dxa"/>
          </w:tcPr>
          <w:p w:rsidR="00103828" w:rsidRDefault="00103828" w:rsidP="0021032D">
            <w:pPr>
              <w:jc w:val="center"/>
            </w:pPr>
          </w:p>
        </w:tc>
      </w:tr>
      <w:tr w:rsidR="00103828" w:rsidRPr="00E350AF" w:rsidTr="004D5BFF">
        <w:tc>
          <w:tcPr>
            <w:tcW w:w="7142" w:type="dxa"/>
          </w:tcPr>
          <w:p w:rsidR="00103828" w:rsidRDefault="00103828" w:rsidP="0021032D">
            <w:pPr>
              <w:pStyle w:val="NormalWeb"/>
              <w:jc w:val="right"/>
            </w:pPr>
            <w:r>
              <w:t xml:space="preserve">SUB TOTAL  </w:t>
            </w:r>
          </w:p>
        </w:tc>
        <w:tc>
          <w:tcPr>
            <w:tcW w:w="1172" w:type="dxa"/>
          </w:tcPr>
          <w:p w:rsidR="00103828" w:rsidRDefault="00103828" w:rsidP="0021032D">
            <w:pPr>
              <w:jc w:val="center"/>
            </w:pPr>
            <w:r>
              <w:t>100</w:t>
            </w:r>
          </w:p>
        </w:tc>
        <w:tc>
          <w:tcPr>
            <w:tcW w:w="1104" w:type="dxa"/>
          </w:tcPr>
          <w:p w:rsidR="00103828" w:rsidRDefault="00103828" w:rsidP="0021032D">
            <w:pPr>
              <w:jc w:val="center"/>
            </w:pPr>
          </w:p>
        </w:tc>
      </w:tr>
      <w:tr w:rsidR="00103828" w:rsidRPr="00E350AF" w:rsidTr="004D5BFF">
        <w:tc>
          <w:tcPr>
            <w:tcW w:w="7142" w:type="dxa"/>
          </w:tcPr>
          <w:p w:rsidR="00103828" w:rsidRDefault="00103828" w:rsidP="0021032D">
            <w:pPr>
              <w:pStyle w:val="NormalWeb"/>
              <w:jc w:val="right"/>
            </w:pPr>
            <w:r>
              <w:t xml:space="preserve">TOTAL  </w:t>
            </w:r>
          </w:p>
        </w:tc>
        <w:tc>
          <w:tcPr>
            <w:tcW w:w="1172" w:type="dxa"/>
          </w:tcPr>
          <w:p w:rsidR="00103828" w:rsidRDefault="00103828" w:rsidP="0021032D">
            <w:pPr>
              <w:jc w:val="center"/>
            </w:pPr>
            <w:r>
              <w:t>100</w:t>
            </w:r>
          </w:p>
        </w:tc>
        <w:tc>
          <w:tcPr>
            <w:tcW w:w="1104" w:type="dxa"/>
          </w:tcPr>
          <w:p w:rsidR="00103828" w:rsidRDefault="00103828" w:rsidP="0021032D">
            <w:pPr>
              <w:jc w:val="center"/>
            </w:pPr>
          </w:p>
        </w:tc>
      </w:tr>
    </w:tbl>
    <w:p w:rsidR="00103828" w:rsidRDefault="00103828" w:rsidP="00103828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:rsidR="00103828" w:rsidRPr="005129D0" w:rsidRDefault="00103828" w:rsidP="00103828">
      <w:pPr>
        <w:rPr>
          <w:b/>
        </w:rPr>
      </w:pPr>
      <w:r>
        <w:rPr>
          <w:rFonts w:ascii="Arial" w:hAnsi="Arial" w:cs="Arial"/>
        </w:rPr>
        <w:br w:type="page"/>
      </w:r>
      <w:r w:rsidRPr="005129D0">
        <w:rPr>
          <w:b/>
        </w:rPr>
        <w:lastRenderedPageBreak/>
        <w:t xml:space="preserve">Part 2. Scaffold Pruning </w:t>
      </w:r>
      <w:r w:rsidR="005129D0" w:rsidRPr="005129D0">
        <w:rPr>
          <w:b/>
        </w:rPr>
        <w:t>–</w:t>
      </w:r>
      <w:r w:rsidRPr="005129D0">
        <w:rPr>
          <w:b/>
        </w:rPr>
        <w:t xml:space="preserve"> </w:t>
      </w:r>
    </w:p>
    <w:p w:rsidR="005129D0" w:rsidRDefault="005129D0" w:rsidP="00103828"/>
    <w:tbl>
      <w:tblPr>
        <w:tblW w:w="9720" w:type="dxa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29" w:type="dxa"/>
          <w:bottom w:w="14" w:type="dxa"/>
          <w:right w:w="29" w:type="dxa"/>
        </w:tblCellMar>
        <w:tblLook w:val="01E0" w:firstRow="1" w:lastRow="1" w:firstColumn="1" w:lastColumn="1" w:noHBand="0" w:noVBand="0"/>
      </w:tblPr>
      <w:tblGrid>
        <w:gridCol w:w="8301"/>
        <w:gridCol w:w="699"/>
        <w:gridCol w:w="720"/>
      </w:tblGrid>
      <w:tr w:rsidR="00103828" w:rsidRPr="00E350AF" w:rsidTr="0021032D">
        <w:tc>
          <w:tcPr>
            <w:tcW w:w="8301" w:type="dxa"/>
          </w:tcPr>
          <w:p w:rsidR="00103828" w:rsidRPr="00E350AF" w:rsidRDefault="00103828" w:rsidP="0021032D">
            <w:pPr>
              <w:rPr>
                <w:b/>
              </w:rPr>
            </w:pPr>
          </w:p>
        </w:tc>
        <w:tc>
          <w:tcPr>
            <w:tcW w:w="699" w:type="dxa"/>
          </w:tcPr>
          <w:p w:rsidR="00103828" w:rsidRPr="00E350AF" w:rsidRDefault="00103828" w:rsidP="0021032D">
            <w:pPr>
              <w:jc w:val="center"/>
              <w:rPr>
                <w:b/>
              </w:rPr>
            </w:pPr>
            <w:r w:rsidRPr="00E350AF">
              <w:rPr>
                <w:b/>
              </w:rPr>
              <w:t>Points</w:t>
            </w:r>
          </w:p>
        </w:tc>
        <w:tc>
          <w:tcPr>
            <w:tcW w:w="720" w:type="dxa"/>
          </w:tcPr>
          <w:p w:rsidR="00103828" w:rsidRPr="00E350AF" w:rsidRDefault="00103828" w:rsidP="0021032D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</w:tr>
      <w:tr w:rsidR="00103828" w:rsidRPr="00E350AF" w:rsidTr="0021032D">
        <w:tc>
          <w:tcPr>
            <w:tcW w:w="8301" w:type="dxa"/>
          </w:tcPr>
          <w:p w:rsidR="00103828" w:rsidRDefault="00103828" w:rsidP="0021032D">
            <w:pPr>
              <w:spacing w:line="360" w:lineRule="auto"/>
            </w:pPr>
            <w:r>
              <w:rPr>
                <w:b/>
              </w:rPr>
              <w:t>A</w:t>
            </w:r>
            <w:r w:rsidRPr="004C611A">
              <w:rPr>
                <w:b/>
              </w:rPr>
              <w:t xml:space="preserve">. KIND OF PRUNING     </w:t>
            </w:r>
            <w:r>
              <w:t xml:space="preserve">                                                                             (</w:t>
            </w:r>
            <w:r>
              <w:rPr>
                <w:b/>
              </w:rPr>
              <w:t>30</w:t>
            </w:r>
            <w:r w:rsidRPr="002172C9">
              <w:rPr>
                <w:b/>
              </w:rPr>
              <w:t xml:space="preserve"> pts</w:t>
            </w:r>
            <w:r>
              <w:rPr>
                <w:b/>
              </w:rPr>
              <w:t>.)</w:t>
            </w:r>
          </w:p>
        </w:tc>
        <w:tc>
          <w:tcPr>
            <w:tcW w:w="699" w:type="dxa"/>
          </w:tcPr>
          <w:p w:rsidR="00103828" w:rsidRPr="00E350AF" w:rsidRDefault="00103828" w:rsidP="002103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03828" w:rsidRPr="00E350AF" w:rsidRDefault="00103828" w:rsidP="002103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03828" w:rsidRPr="00E350AF" w:rsidTr="0021032D">
        <w:tc>
          <w:tcPr>
            <w:tcW w:w="8301" w:type="dxa"/>
          </w:tcPr>
          <w:p w:rsidR="00103828" w:rsidRDefault="00103828" w:rsidP="0021032D">
            <w:r>
              <w:t xml:space="preserve">    1. Kind of pruning based upon length of growth age of tree </w:t>
            </w:r>
          </w:p>
          <w:p w:rsidR="00103828" w:rsidRDefault="00103828" w:rsidP="0021032D">
            <w:r>
              <w:t xml:space="preserve">        and use of fruit – severe moderate light </w:t>
            </w:r>
          </w:p>
        </w:tc>
        <w:tc>
          <w:tcPr>
            <w:tcW w:w="699" w:type="dxa"/>
          </w:tcPr>
          <w:p w:rsidR="00103828" w:rsidRDefault="00103828" w:rsidP="0021032D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720" w:type="dxa"/>
          </w:tcPr>
          <w:p w:rsidR="00103828" w:rsidRDefault="00103828" w:rsidP="0021032D">
            <w:pPr>
              <w:spacing w:line="360" w:lineRule="auto"/>
              <w:jc w:val="center"/>
            </w:pPr>
          </w:p>
        </w:tc>
      </w:tr>
      <w:tr w:rsidR="00103828" w:rsidRPr="00E350AF" w:rsidTr="0021032D">
        <w:tc>
          <w:tcPr>
            <w:tcW w:w="8301" w:type="dxa"/>
          </w:tcPr>
          <w:p w:rsidR="00103828" w:rsidRDefault="00103828" w:rsidP="0021032D">
            <w:pPr>
              <w:spacing w:line="360" w:lineRule="auto"/>
            </w:pPr>
            <w:r>
              <w:t xml:space="preserve">    2. Amount and kind of fruit wood left </w:t>
            </w:r>
          </w:p>
        </w:tc>
        <w:tc>
          <w:tcPr>
            <w:tcW w:w="699" w:type="dxa"/>
          </w:tcPr>
          <w:p w:rsidR="00103828" w:rsidRDefault="00103828" w:rsidP="0021032D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103828" w:rsidRDefault="00103828" w:rsidP="0021032D">
            <w:pPr>
              <w:spacing w:line="360" w:lineRule="auto"/>
              <w:jc w:val="center"/>
            </w:pPr>
          </w:p>
        </w:tc>
      </w:tr>
      <w:tr w:rsidR="00103828" w:rsidRPr="00E350AF" w:rsidTr="0021032D">
        <w:tc>
          <w:tcPr>
            <w:tcW w:w="8301" w:type="dxa"/>
          </w:tcPr>
          <w:p w:rsidR="00103828" w:rsidRDefault="00103828" w:rsidP="0021032D">
            <w:pPr>
              <w:spacing w:line="360" w:lineRule="auto"/>
            </w:pPr>
            <w:r>
              <w:t xml:space="preserve">    3. Amount of spacing of fruit wood </w:t>
            </w:r>
          </w:p>
        </w:tc>
        <w:tc>
          <w:tcPr>
            <w:tcW w:w="699" w:type="dxa"/>
          </w:tcPr>
          <w:p w:rsidR="00103828" w:rsidRDefault="00103828" w:rsidP="0021032D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103828" w:rsidRDefault="00103828" w:rsidP="0021032D">
            <w:pPr>
              <w:spacing w:line="360" w:lineRule="auto"/>
              <w:jc w:val="center"/>
            </w:pPr>
          </w:p>
        </w:tc>
      </w:tr>
      <w:tr w:rsidR="00103828" w:rsidRPr="00E350AF" w:rsidTr="0021032D">
        <w:trPr>
          <w:trHeight w:val="228"/>
        </w:trPr>
        <w:tc>
          <w:tcPr>
            <w:tcW w:w="8301" w:type="dxa"/>
          </w:tcPr>
          <w:p w:rsidR="00103828" w:rsidRDefault="00103828" w:rsidP="0021032D">
            <w:pPr>
              <w:spacing w:line="360" w:lineRule="auto"/>
            </w:pPr>
          </w:p>
        </w:tc>
        <w:tc>
          <w:tcPr>
            <w:tcW w:w="699" w:type="dxa"/>
          </w:tcPr>
          <w:p w:rsidR="00103828" w:rsidRDefault="00103828" w:rsidP="0021032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103828" w:rsidRDefault="00103828" w:rsidP="0021032D">
            <w:pPr>
              <w:spacing w:line="360" w:lineRule="auto"/>
              <w:jc w:val="center"/>
            </w:pPr>
          </w:p>
        </w:tc>
      </w:tr>
      <w:tr w:rsidR="00103828" w:rsidRPr="00E350AF" w:rsidTr="0021032D">
        <w:tc>
          <w:tcPr>
            <w:tcW w:w="8301" w:type="dxa"/>
          </w:tcPr>
          <w:p w:rsidR="00103828" w:rsidRDefault="00103828" w:rsidP="0021032D">
            <w:pPr>
              <w:spacing w:line="360" w:lineRule="auto"/>
            </w:pPr>
            <w:r>
              <w:rPr>
                <w:b/>
              </w:rPr>
              <w:t>B</w:t>
            </w:r>
            <w:r w:rsidRPr="004C611A">
              <w:rPr>
                <w:b/>
              </w:rPr>
              <w:t xml:space="preserve">. THOROUGHNESS OF PRUNING </w:t>
            </w:r>
            <w:r>
              <w:t xml:space="preserve">                                                         </w:t>
            </w:r>
            <w:r w:rsidRPr="002172C9">
              <w:rPr>
                <w:b/>
              </w:rPr>
              <w:t>(</w:t>
            </w:r>
            <w:r>
              <w:rPr>
                <w:b/>
              </w:rPr>
              <w:t>15</w:t>
            </w:r>
            <w:r w:rsidRPr="002172C9">
              <w:rPr>
                <w:b/>
              </w:rPr>
              <w:t xml:space="preserve"> pts.)</w:t>
            </w:r>
          </w:p>
        </w:tc>
        <w:tc>
          <w:tcPr>
            <w:tcW w:w="699" w:type="dxa"/>
          </w:tcPr>
          <w:p w:rsidR="00103828" w:rsidRPr="00E350AF" w:rsidRDefault="00103828" w:rsidP="002103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03828" w:rsidRPr="00E350AF" w:rsidRDefault="00103828" w:rsidP="002103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03828" w:rsidRPr="00E350AF" w:rsidTr="0021032D">
        <w:tc>
          <w:tcPr>
            <w:tcW w:w="8301" w:type="dxa"/>
          </w:tcPr>
          <w:p w:rsidR="00103828" w:rsidRDefault="00103828" w:rsidP="0021032D">
            <w:pPr>
              <w:spacing w:line="360" w:lineRule="auto"/>
            </w:pPr>
            <w:r>
              <w:t xml:space="preserve">    1. Cuts made properly </w:t>
            </w:r>
          </w:p>
        </w:tc>
        <w:tc>
          <w:tcPr>
            <w:tcW w:w="699" w:type="dxa"/>
          </w:tcPr>
          <w:p w:rsidR="00103828" w:rsidRDefault="00103828" w:rsidP="0021032D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103828" w:rsidRDefault="00103828" w:rsidP="0021032D">
            <w:pPr>
              <w:spacing w:line="360" w:lineRule="auto"/>
              <w:jc w:val="center"/>
            </w:pPr>
          </w:p>
        </w:tc>
      </w:tr>
      <w:tr w:rsidR="00103828" w:rsidRPr="00E350AF" w:rsidTr="0021032D">
        <w:tc>
          <w:tcPr>
            <w:tcW w:w="8301" w:type="dxa"/>
          </w:tcPr>
          <w:p w:rsidR="00103828" w:rsidRDefault="00103828" w:rsidP="0021032D">
            <w:pPr>
              <w:spacing w:line="360" w:lineRule="auto"/>
            </w:pPr>
            <w:r>
              <w:t xml:space="preserve">    2. All objectionable growth removed </w:t>
            </w:r>
          </w:p>
        </w:tc>
        <w:tc>
          <w:tcPr>
            <w:tcW w:w="699" w:type="dxa"/>
          </w:tcPr>
          <w:p w:rsidR="00103828" w:rsidRDefault="00103828" w:rsidP="0021032D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103828" w:rsidRDefault="00103828" w:rsidP="0021032D">
            <w:pPr>
              <w:spacing w:line="360" w:lineRule="auto"/>
              <w:jc w:val="center"/>
            </w:pPr>
          </w:p>
        </w:tc>
      </w:tr>
      <w:tr w:rsidR="00103828" w:rsidRPr="00E350AF" w:rsidTr="0021032D">
        <w:trPr>
          <w:trHeight w:val="399"/>
        </w:trPr>
        <w:tc>
          <w:tcPr>
            <w:tcW w:w="8301" w:type="dxa"/>
          </w:tcPr>
          <w:p w:rsidR="00103828" w:rsidRDefault="00103828" w:rsidP="0021032D">
            <w:pPr>
              <w:spacing w:line="360" w:lineRule="auto"/>
            </w:pPr>
          </w:p>
        </w:tc>
        <w:tc>
          <w:tcPr>
            <w:tcW w:w="699" w:type="dxa"/>
          </w:tcPr>
          <w:p w:rsidR="00103828" w:rsidRDefault="00103828" w:rsidP="0021032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103828" w:rsidRDefault="00103828" w:rsidP="0021032D">
            <w:pPr>
              <w:spacing w:line="360" w:lineRule="auto"/>
              <w:jc w:val="center"/>
            </w:pPr>
          </w:p>
        </w:tc>
      </w:tr>
      <w:tr w:rsidR="00103828" w:rsidRPr="00E350AF" w:rsidTr="0021032D">
        <w:tc>
          <w:tcPr>
            <w:tcW w:w="8301" w:type="dxa"/>
          </w:tcPr>
          <w:p w:rsidR="00103828" w:rsidRDefault="00103828" w:rsidP="0021032D">
            <w:pPr>
              <w:spacing w:line="360" w:lineRule="auto"/>
            </w:pPr>
            <w:r>
              <w:rPr>
                <w:b/>
              </w:rPr>
              <w:t>C</w:t>
            </w:r>
            <w:r w:rsidRPr="004C611A">
              <w:rPr>
                <w:b/>
              </w:rPr>
              <w:t>. CONDITION AND USE OF EQUIPMENT</w:t>
            </w:r>
            <w:r>
              <w:t xml:space="preserve">                                            </w:t>
            </w:r>
            <w:r w:rsidRPr="002172C9">
              <w:rPr>
                <w:b/>
              </w:rPr>
              <w:t>(</w:t>
            </w:r>
            <w:r>
              <w:rPr>
                <w:b/>
              </w:rPr>
              <w:t>5</w:t>
            </w:r>
            <w:r w:rsidRPr="002172C9">
              <w:rPr>
                <w:b/>
              </w:rPr>
              <w:t xml:space="preserve"> pts.)</w:t>
            </w:r>
          </w:p>
        </w:tc>
        <w:tc>
          <w:tcPr>
            <w:tcW w:w="699" w:type="dxa"/>
          </w:tcPr>
          <w:p w:rsidR="00103828" w:rsidRPr="00E350AF" w:rsidRDefault="00103828" w:rsidP="002103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03828" w:rsidRPr="00E350AF" w:rsidRDefault="00103828" w:rsidP="002103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03828" w:rsidRPr="00E350AF" w:rsidTr="0021032D">
        <w:tc>
          <w:tcPr>
            <w:tcW w:w="8301" w:type="dxa"/>
          </w:tcPr>
          <w:p w:rsidR="00103828" w:rsidRDefault="00103828" w:rsidP="0021032D">
            <w:pPr>
              <w:spacing w:line="360" w:lineRule="auto"/>
            </w:pPr>
            <w:r>
              <w:t>   1. Condition of pruning shears</w:t>
            </w:r>
          </w:p>
        </w:tc>
        <w:tc>
          <w:tcPr>
            <w:tcW w:w="699" w:type="dxa"/>
          </w:tcPr>
          <w:p w:rsidR="00103828" w:rsidRDefault="00103828" w:rsidP="0021032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03828" w:rsidRDefault="00103828" w:rsidP="0021032D">
            <w:pPr>
              <w:spacing w:line="360" w:lineRule="auto"/>
              <w:jc w:val="center"/>
            </w:pPr>
          </w:p>
        </w:tc>
      </w:tr>
      <w:tr w:rsidR="00103828" w:rsidRPr="00E350AF" w:rsidTr="0021032D">
        <w:tc>
          <w:tcPr>
            <w:tcW w:w="8301" w:type="dxa"/>
          </w:tcPr>
          <w:p w:rsidR="00103828" w:rsidRDefault="00103828" w:rsidP="0021032D">
            <w:pPr>
              <w:spacing w:line="360" w:lineRule="auto"/>
            </w:pPr>
            <w:r>
              <w:t xml:space="preserve">    2. Ability to handle ladder properly </w:t>
            </w:r>
          </w:p>
        </w:tc>
        <w:tc>
          <w:tcPr>
            <w:tcW w:w="699" w:type="dxa"/>
          </w:tcPr>
          <w:p w:rsidR="00103828" w:rsidRDefault="00103828" w:rsidP="0021032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03828" w:rsidRDefault="00103828" w:rsidP="0021032D">
            <w:pPr>
              <w:spacing w:line="360" w:lineRule="auto"/>
              <w:jc w:val="center"/>
            </w:pPr>
          </w:p>
        </w:tc>
      </w:tr>
      <w:tr w:rsidR="00103828" w:rsidRPr="00E350AF" w:rsidTr="0021032D">
        <w:trPr>
          <w:trHeight w:val="399"/>
        </w:trPr>
        <w:tc>
          <w:tcPr>
            <w:tcW w:w="8301" w:type="dxa"/>
          </w:tcPr>
          <w:p w:rsidR="00103828" w:rsidRDefault="00103828" w:rsidP="0021032D">
            <w:pPr>
              <w:spacing w:line="360" w:lineRule="auto"/>
            </w:pPr>
          </w:p>
        </w:tc>
        <w:tc>
          <w:tcPr>
            <w:tcW w:w="699" w:type="dxa"/>
          </w:tcPr>
          <w:p w:rsidR="00103828" w:rsidRDefault="00103828" w:rsidP="0021032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103828" w:rsidRDefault="00103828" w:rsidP="0021032D">
            <w:pPr>
              <w:spacing w:line="360" w:lineRule="auto"/>
              <w:jc w:val="center"/>
            </w:pPr>
          </w:p>
        </w:tc>
      </w:tr>
      <w:tr w:rsidR="00103828" w:rsidRPr="00E350AF" w:rsidTr="0021032D">
        <w:tc>
          <w:tcPr>
            <w:tcW w:w="8301" w:type="dxa"/>
          </w:tcPr>
          <w:p w:rsidR="00103828" w:rsidRPr="002172C9" w:rsidRDefault="00103828" w:rsidP="0021032D">
            <w:pPr>
              <w:pStyle w:val="NormalWeb"/>
              <w:spacing w:line="360" w:lineRule="auto"/>
              <w:jc w:val="right"/>
              <w:rPr>
                <w:b/>
              </w:rPr>
            </w:pPr>
            <w:r w:rsidRPr="002172C9">
              <w:rPr>
                <w:b/>
              </w:rPr>
              <w:t xml:space="preserve">SUB TOTAL  </w:t>
            </w:r>
          </w:p>
        </w:tc>
        <w:tc>
          <w:tcPr>
            <w:tcW w:w="699" w:type="dxa"/>
          </w:tcPr>
          <w:p w:rsidR="00103828" w:rsidRPr="002172C9" w:rsidRDefault="00103828" w:rsidP="0021032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20" w:type="dxa"/>
          </w:tcPr>
          <w:p w:rsidR="00103828" w:rsidRDefault="00103828" w:rsidP="0021032D">
            <w:pPr>
              <w:spacing w:line="360" w:lineRule="auto"/>
              <w:jc w:val="center"/>
            </w:pPr>
          </w:p>
        </w:tc>
      </w:tr>
      <w:tr w:rsidR="00103828" w:rsidRPr="00E350AF" w:rsidTr="0021032D">
        <w:tc>
          <w:tcPr>
            <w:tcW w:w="8301" w:type="dxa"/>
          </w:tcPr>
          <w:p w:rsidR="00103828" w:rsidRPr="004C611A" w:rsidRDefault="00103828" w:rsidP="0021032D">
            <w:pPr>
              <w:spacing w:line="360" w:lineRule="auto"/>
              <w:rPr>
                <w:b/>
              </w:rPr>
            </w:pPr>
            <w:r>
              <w:rPr>
                <w:b/>
              </w:rPr>
              <w:t>D</w:t>
            </w:r>
            <w:r w:rsidRPr="004C611A">
              <w:rPr>
                <w:b/>
              </w:rPr>
              <w:t>. SPEED OF WORK (Deduct)</w:t>
            </w:r>
          </w:p>
        </w:tc>
        <w:tc>
          <w:tcPr>
            <w:tcW w:w="699" w:type="dxa"/>
          </w:tcPr>
          <w:p w:rsidR="00103828" w:rsidRPr="00E350AF" w:rsidRDefault="00103828" w:rsidP="002103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03828" w:rsidRPr="00E350AF" w:rsidRDefault="00103828" w:rsidP="002103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03828" w:rsidRPr="00E350AF" w:rsidTr="0021032D">
        <w:trPr>
          <w:trHeight w:val="498"/>
        </w:trPr>
        <w:tc>
          <w:tcPr>
            <w:tcW w:w="8301" w:type="dxa"/>
          </w:tcPr>
          <w:p w:rsidR="00103828" w:rsidRDefault="00103828" w:rsidP="0021032D">
            <w:pPr>
              <w:spacing w:line="360" w:lineRule="auto"/>
            </w:pPr>
            <w:r>
              <w:t>    1. Deduct 1-10 points if not finished with pruning</w:t>
            </w:r>
          </w:p>
        </w:tc>
        <w:tc>
          <w:tcPr>
            <w:tcW w:w="699" w:type="dxa"/>
          </w:tcPr>
          <w:p w:rsidR="00103828" w:rsidRPr="00E350AF" w:rsidRDefault="00103828" w:rsidP="0021032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720" w:type="dxa"/>
          </w:tcPr>
          <w:p w:rsidR="00103828" w:rsidRPr="00E350AF" w:rsidRDefault="00103828" w:rsidP="002103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03828" w:rsidRPr="00E350AF" w:rsidTr="0021032D">
        <w:trPr>
          <w:trHeight w:val="291"/>
        </w:trPr>
        <w:tc>
          <w:tcPr>
            <w:tcW w:w="8301" w:type="dxa"/>
          </w:tcPr>
          <w:p w:rsidR="00103828" w:rsidRPr="002172C9" w:rsidRDefault="00103828" w:rsidP="0021032D">
            <w:pPr>
              <w:pStyle w:val="NormalWeb"/>
              <w:spacing w:line="360" w:lineRule="auto"/>
              <w:ind w:left="-29"/>
              <w:jc w:val="right"/>
              <w:rPr>
                <w:b/>
              </w:rPr>
            </w:pPr>
            <w:r w:rsidRPr="002172C9">
              <w:rPr>
                <w:b/>
              </w:rPr>
              <w:t xml:space="preserve">TOTAL  </w:t>
            </w:r>
          </w:p>
        </w:tc>
        <w:tc>
          <w:tcPr>
            <w:tcW w:w="699" w:type="dxa"/>
          </w:tcPr>
          <w:p w:rsidR="00103828" w:rsidRPr="002172C9" w:rsidRDefault="00103828" w:rsidP="0021032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20" w:type="dxa"/>
          </w:tcPr>
          <w:p w:rsidR="00103828" w:rsidRDefault="00103828" w:rsidP="0021032D">
            <w:pPr>
              <w:spacing w:line="360" w:lineRule="auto"/>
              <w:jc w:val="center"/>
            </w:pPr>
          </w:p>
        </w:tc>
      </w:tr>
    </w:tbl>
    <w:p w:rsidR="00103828" w:rsidRDefault="00103828" w:rsidP="005129D0">
      <w:pPr>
        <w:pStyle w:val="NormalWeb"/>
      </w:pPr>
    </w:p>
    <w:sectPr w:rsidR="00103828" w:rsidSect="00962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909" w:rsidRDefault="00005909" w:rsidP="00337456">
      <w:r>
        <w:separator/>
      </w:r>
    </w:p>
  </w:endnote>
  <w:endnote w:type="continuationSeparator" w:id="0">
    <w:p w:rsidR="00005909" w:rsidRDefault="00005909" w:rsidP="0033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B41" w:rsidRDefault="004B4B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E8B" w:rsidRDefault="00005909">
    <w:pPr>
      <w:pStyle w:val="Footer"/>
      <w:jc w:val="center"/>
    </w:pPr>
    <w:r>
      <w:fldChar w:fldCharType="begin"/>
    </w:r>
    <w:r>
      <w:instrText xml:space="preserve"> FILENAME </w:instrText>
    </w:r>
    <w:r>
      <w:fldChar w:fldCharType="separate"/>
    </w:r>
    <w:r w:rsidR="008F27ED">
      <w:rPr>
        <w:noProof/>
      </w:rPr>
      <w:t>23_C08</w:t>
    </w:r>
    <w:r>
      <w:rPr>
        <w:noProof/>
      </w:rPr>
      <w:fldChar w:fldCharType="end"/>
    </w:r>
    <w:r w:rsidR="004B4B41">
      <w:rPr>
        <w:noProof/>
      </w:rPr>
      <w:t>.docx</w:t>
    </w:r>
    <w:r w:rsidR="00347E8B">
      <w:tab/>
    </w:r>
    <w:r w:rsidR="00DA7270">
      <w:fldChar w:fldCharType="begin"/>
    </w:r>
    <w:r w:rsidR="00DA7270">
      <w:instrText xml:space="preserve"> DATE \@ "M/d/yyyy" </w:instrText>
    </w:r>
    <w:r w:rsidR="00DA7270">
      <w:fldChar w:fldCharType="separate"/>
    </w:r>
    <w:r w:rsidR="00464B0F">
      <w:rPr>
        <w:noProof/>
      </w:rPr>
      <w:t>11/2/2020</w:t>
    </w:r>
    <w:r w:rsidR="00DA7270">
      <w:fldChar w:fldCharType="end"/>
    </w:r>
    <w:r w:rsidR="00347E8B">
      <w:tab/>
    </w:r>
    <w:r w:rsidR="00347E8B">
      <w:rPr>
        <w:rStyle w:val="PageNumber"/>
      </w:rPr>
      <w:fldChar w:fldCharType="begin"/>
    </w:r>
    <w:r w:rsidR="00347E8B">
      <w:rPr>
        <w:rStyle w:val="PageNumber"/>
      </w:rPr>
      <w:instrText xml:space="preserve"> PAGE </w:instrText>
    </w:r>
    <w:r w:rsidR="00347E8B">
      <w:rPr>
        <w:rStyle w:val="PageNumber"/>
      </w:rPr>
      <w:fldChar w:fldCharType="separate"/>
    </w:r>
    <w:r w:rsidR="00405449">
      <w:rPr>
        <w:rStyle w:val="PageNumber"/>
        <w:noProof/>
      </w:rPr>
      <w:t>3</w:t>
    </w:r>
    <w:r w:rsidR="00347E8B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E8B" w:rsidRDefault="00005909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8F27ED">
      <w:rPr>
        <w:noProof/>
      </w:rPr>
      <w:t>23_C08</w:t>
    </w:r>
    <w:r>
      <w:rPr>
        <w:noProof/>
      </w:rPr>
      <w:fldChar w:fldCharType="end"/>
    </w:r>
    <w:r w:rsidR="004B4B41">
      <w:rPr>
        <w:noProof/>
      </w:rPr>
      <w:t>.doc</w:t>
    </w:r>
    <w:r w:rsidR="00DA7270">
      <w:rPr>
        <w:noProof/>
      </w:rPr>
      <w:t>x</w:t>
    </w:r>
    <w:r w:rsidR="00347E8B">
      <w:tab/>
    </w:r>
    <w:r w:rsidR="00DA7270">
      <w:fldChar w:fldCharType="begin"/>
    </w:r>
    <w:r w:rsidR="00DA7270">
      <w:instrText xml:space="preserve"> DATE \@ "M/d/yyyy" </w:instrText>
    </w:r>
    <w:r w:rsidR="00DA7270">
      <w:fldChar w:fldCharType="separate"/>
    </w:r>
    <w:r w:rsidR="00464B0F">
      <w:rPr>
        <w:noProof/>
      </w:rPr>
      <w:t>11/2/2020</w:t>
    </w:r>
    <w:r w:rsidR="00DA7270">
      <w:fldChar w:fldCharType="end"/>
    </w:r>
    <w:r w:rsidR="00347E8B">
      <w:tab/>
    </w:r>
    <w:r w:rsidR="00347E8B">
      <w:rPr>
        <w:rStyle w:val="PageNumber"/>
      </w:rPr>
      <w:fldChar w:fldCharType="begin"/>
    </w:r>
    <w:r w:rsidR="00347E8B">
      <w:rPr>
        <w:rStyle w:val="PageNumber"/>
      </w:rPr>
      <w:instrText xml:space="preserve"> PAGE </w:instrText>
    </w:r>
    <w:r w:rsidR="00347E8B">
      <w:rPr>
        <w:rStyle w:val="PageNumber"/>
      </w:rPr>
      <w:fldChar w:fldCharType="separate"/>
    </w:r>
    <w:r w:rsidR="00405449">
      <w:rPr>
        <w:rStyle w:val="PageNumber"/>
        <w:noProof/>
      </w:rPr>
      <w:t>1</w:t>
    </w:r>
    <w:r w:rsidR="00347E8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909" w:rsidRDefault="00005909" w:rsidP="00337456">
      <w:r>
        <w:separator/>
      </w:r>
    </w:p>
  </w:footnote>
  <w:footnote w:type="continuationSeparator" w:id="0">
    <w:p w:rsidR="00005909" w:rsidRDefault="00005909" w:rsidP="00337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B41" w:rsidRDefault="004B4B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E8B" w:rsidRPr="00525E5F" w:rsidRDefault="00347E8B" w:rsidP="00525E5F">
    <w:pPr>
      <w:pStyle w:val="Header"/>
    </w:pPr>
    <w:r w:rsidRPr="00525E5F">
      <w:t>CATA Curricular Activities Code</w:t>
    </w:r>
    <w:r w:rsidRPr="00525E5F">
      <w:tab/>
    </w:r>
    <w:r w:rsidRPr="00525E5F">
      <w:tab/>
    </w:r>
    <w:r w:rsidR="00005909">
      <w:fldChar w:fldCharType="begin"/>
    </w:r>
    <w:r w:rsidR="00005909">
      <w:instrText xml:space="preserve"> STYLEREF  "Std Contest Title"  \* MERGEFORMAT </w:instrText>
    </w:r>
    <w:r w:rsidR="00005909">
      <w:fldChar w:fldCharType="separate"/>
    </w:r>
    <w:r w:rsidR="00405449" w:rsidRPr="00405449">
      <w:rPr>
        <w:bCs/>
        <w:noProof/>
      </w:rPr>
      <w:t>Fruit Tree Pruning</w:t>
    </w:r>
    <w:r w:rsidR="00005909">
      <w:rPr>
        <w:bCs/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E8B" w:rsidRDefault="00347E8B" w:rsidP="00525E5F">
    <w:pPr>
      <w:pStyle w:val="Header"/>
    </w:pPr>
    <w:r>
      <w:t>CATA Curricular Activities Code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2ECF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260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AE9B8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0F200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A843D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AE15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C260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8E685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B66D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E010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97696"/>
    <w:multiLevelType w:val="hybridMultilevel"/>
    <w:tmpl w:val="365001F2"/>
    <w:lvl w:ilvl="0" w:tplc="F08E1F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097D26A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BC078BF"/>
    <w:multiLevelType w:val="hybridMultilevel"/>
    <w:tmpl w:val="1AAEC568"/>
    <w:lvl w:ilvl="0" w:tplc="D7D45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60E0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F842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7EC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8E8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2E5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A25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66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3A9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464BBB"/>
    <w:multiLevelType w:val="hybridMultilevel"/>
    <w:tmpl w:val="38C41E98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0B24066"/>
    <w:multiLevelType w:val="multilevel"/>
    <w:tmpl w:val="67C68C2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11924739"/>
    <w:multiLevelType w:val="hybridMultilevel"/>
    <w:tmpl w:val="1DA48A7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AFB4F8A"/>
    <w:multiLevelType w:val="hybridMultilevel"/>
    <w:tmpl w:val="5D0AE5C0"/>
    <w:lvl w:ilvl="0" w:tplc="792ABD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B2EA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1E2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9C6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C61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0E28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AA9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6427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B6C1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1B6AB1"/>
    <w:multiLevelType w:val="hybridMultilevel"/>
    <w:tmpl w:val="92DA4850"/>
    <w:lvl w:ilvl="0" w:tplc="777AE1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4DA04B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1CE258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140427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CBCEE5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48EAF2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476BA2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64835E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898754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1C6545"/>
    <w:multiLevelType w:val="multilevel"/>
    <w:tmpl w:val="6B82CFF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31123C01"/>
    <w:multiLevelType w:val="multilevel"/>
    <w:tmpl w:val="53FA2F92"/>
    <w:lvl w:ilvl="0">
      <w:start w:val="1"/>
      <w:numFmt w:val="upperRoman"/>
      <w:pStyle w:val="RulesOutline"/>
      <w:lvlText w:val="%1."/>
      <w:lvlJc w:val="left"/>
      <w:pPr>
        <w:tabs>
          <w:tab w:val="num" w:pos="576"/>
        </w:tabs>
        <w:ind w:left="576" w:hanging="576"/>
      </w:pPr>
      <w:rPr>
        <w:rFonts w:asciiTheme="minorHAnsi" w:hAnsiTheme="minorHAnsi" w:hint="default"/>
        <w:b w:val="0"/>
        <w:i w:val="0"/>
        <w:sz w:val="22"/>
        <w:szCs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  <w:szCs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 w15:restartNumberingAfterBreak="0">
    <w:nsid w:val="34194FA0"/>
    <w:multiLevelType w:val="hybridMultilevel"/>
    <w:tmpl w:val="EEC8F9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711EFA"/>
    <w:multiLevelType w:val="hybridMultilevel"/>
    <w:tmpl w:val="403472D0"/>
    <w:lvl w:ilvl="0" w:tplc="F906E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F202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BC3B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F00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29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46F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A4E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D44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4605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F0361C"/>
    <w:multiLevelType w:val="hybridMultilevel"/>
    <w:tmpl w:val="00FAD18C"/>
    <w:lvl w:ilvl="0" w:tplc="852C5E6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655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6E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E60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A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0A36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B47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4025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046C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822D20"/>
    <w:multiLevelType w:val="hybridMultilevel"/>
    <w:tmpl w:val="B82CEF72"/>
    <w:lvl w:ilvl="0" w:tplc="B2144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1E4FE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62D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65D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8F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6248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6E24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6F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C072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750FB2"/>
    <w:multiLevelType w:val="multilevel"/>
    <w:tmpl w:val="6E5E851E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5" w15:restartNumberingAfterBreak="0">
    <w:nsid w:val="44B76DA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576077D"/>
    <w:multiLevelType w:val="hybridMultilevel"/>
    <w:tmpl w:val="6D36247C"/>
    <w:lvl w:ilvl="0" w:tplc="7D8CD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2CCA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9F6ED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83D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66FE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187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82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F68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512203"/>
    <w:multiLevelType w:val="hybridMultilevel"/>
    <w:tmpl w:val="F3F253FE"/>
    <w:lvl w:ilvl="0" w:tplc="A7E69D7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85CB0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C8C8E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48C4EE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33A76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DAF17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100685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A84A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4AF73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CE5222"/>
    <w:multiLevelType w:val="multilevel"/>
    <w:tmpl w:val="B3485500"/>
    <w:lvl w:ilvl="0">
      <w:start w:val="1"/>
      <w:numFmt w:val="upperRoman"/>
      <w:lvlText w:val="%1."/>
      <w:lvlJc w:val="left"/>
      <w:pPr>
        <w:tabs>
          <w:tab w:val="num" w:pos="720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9" w15:restartNumberingAfterBreak="0">
    <w:nsid w:val="4E776F7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2D6272D"/>
    <w:multiLevelType w:val="hybridMultilevel"/>
    <w:tmpl w:val="5CDE4A76"/>
    <w:lvl w:ilvl="0" w:tplc="0B622EB6">
      <w:start w:val="1"/>
      <w:numFmt w:val="bullet"/>
      <w:pStyle w:val="Bullt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B03C3"/>
    <w:multiLevelType w:val="hybridMultilevel"/>
    <w:tmpl w:val="033696E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BF04EF3"/>
    <w:multiLevelType w:val="hybridMultilevel"/>
    <w:tmpl w:val="0622C774"/>
    <w:lvl w:ilvl="0" w:tplc="69844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4E6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1E62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BC8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982C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B6F0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F43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A8D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7C79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1D51D2"/>
    <w:multiLevelType w:val="hybridMultilevel"/>
    <w:tmpl w:val="44DAED90"/>
    <w:lvl w:ilvl="0" w:tplc="672434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340CB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272DA7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268EC7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DA6F0B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26C8B9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664E21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378E92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4500A7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0A581C"/>
    <w:multiLevelType w:val="hybridMultilevel"/>
    <w:tmpl w:val="CC768A58"/>
    <w:lvl w:ilvl="0" w:tplc="F08E1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C15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7483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9857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8CA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2252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42E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A0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444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5A20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5FA795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7F436D6"/>
    <w:multiLevelType w:val="multilevel"/>
    <w:tmpl w:val="3ACC185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32C36"/>
    <w:multiLevelType w:val="hybridMultilevel"/>
    <w:tmpl w:val="7EE6DC4A"/>
    <w:lvl w:ilvl="0" w:tplc="7CBCB7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88860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5CDF8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CF2D85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F548A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B0BE2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41E44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BBC5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A8821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0B72D4"/>
    <w:multiLevelType w:val="hybridMultilevel"/>
    <w:tmpl w:val="DECA987E"/>
    <w:lvl w:ilvl="0" w:tplc="7D8CD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2669C5"/>
    <w:multiLevelType w:val="hybridMultilevel"/>
    <w:tmpl w:val="1854B6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3A12C56"/>
    <w:multiLevelType w:val="hybridMultilevel"/>
    <w:tmpl w:val="33A470DC"/>
    <w:lvl w:ilvl="0" w:tplc="2196E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FA9B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6C30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95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54C2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246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EEAA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FE53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44F1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FB3F90"/>
    <w:multiLevelType w:val="multilevel"/>
    <w:tmpl w:val="A3BC1148"/>
    <w:lvl w:ilvl="0">
      <w:start w:val="1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43" w15:restartNumberingAfterBreak="0">
    <w:nsid w:val="782043B9"/>
    <w:multiLevelType w:val="hybridMultilevel"/>
    <w:tmpl w:val="C64282AA"/>
    <w:lvl w:ilvl="0" w:tplc="EEACF8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90CC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8601A0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4C2C95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CC77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BE67D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1C0717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8DC51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92BA4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8"/>
  </w:num>
  <w:num w:numId="3">
    <w:abstractNumId w:val="26"/>
  </w:num>
  <w:num w:numId="4">
    <w:abstractNumId w:val="20"/>
  </w:num>
  <w:num w:numId="5">
    <w:abstractNumId w:val="31"/>
  </w:num>
  <w:num w:numId="6">
    <w:abstractNumId w:val="13"/>
  </w:num>
  <w:num w:numId="7">
    <w:abstractNumId w:val="39"/>
  </w:num>
  <w:num w:numId="8">
    <w:abstractNumId w:val="30"/>
  </w:num>
  <w:num w:numId="9">
    <w:abstractNumId w:val="19"/>
  </w:num>
  <w:num w:numId="10">
    <w:abstractNumId w:val="24"/>
  </w:num>
  <w:num w:numId="11">
    <w:abstractNumId w:val="19"/>
  </w:num>
  <w:num w:numId="12">
    <w:abstractNumId w:val="37"/>
  </w:num>
  <w:num w:numId="13">
    <w:abstractNumId w:val="35"/>
  </w:num>
  <w:num w:numId="14">
    <w:abstractNumId w:val="14"/>
  </w:num>
  <w:num w:numId="15">
    <w:abstractNumId w:val="42"/>
  </w:num>
  <w:num w:numId="16">
    <w:abstractNumId w:val="18"/>
  </w:num>
  <w:num w:numId="17">
    <w:abstractNumId w:val="28"/>
  </w:num>
  <w:num w:numId="18">
    <w:abstractNumId w:val="11"/>
  </w:num>
  <w:num w:numId="19">
    <w:abstractNumId w:val="25"/>
  </w:num>
  <w:num w:numId="20">
    <w:abstractNumId w:val="36"/>
  </w:num>
  <w:num w:numId="21">
    <w:abstractNumId w:val="29"/>
  </w:num>
  <w:num w:numId="22">
    <w:abstractNumId w:val="41"/>
  </w:num>
  <w:num w:numId="23">
    <w:abstractNumId w:val="21"/>
  </w:num>
  <w:num w:numId="24">
    <w:abstractNumId w:val="17"/>
  </w:num>
  <w:num w:numId="25">
    <w:abstractNumId w:val="27"/>
  </w:num>
  <w:num w:numId="26">
    <w:abstractNumId w:val="33"/>
  </w:num>
  <w:num w:numId="27">
    <w:abstractNumId w:val="32"/>
  </w:num>
  <w:num w:numId="28">
    <w:abstractNumId w:val="43"/>
  </w:num>
  <w:num w:numId="29">
    <w:abstractNumId w:val="23"/>
  </w:num>
  <w:num w:numId="30">
    <w:abstractNumId w:val="16"/>
  </w:num>
  <w:num w:numId="31">
    <w:abstractNumId w:val="22"/>
  </w:num>
  <w:num w:numId="32">
    <w:abstractNumId w:val="12"/>
  </w:num>
  <w:num w:numId="33">
    <w:abstractNumId w:val="4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10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C4"/>
    <w:rsid w:val="00005909"/>
    <w:rsid w:val="00097DB5"/>
    <w:rsid w:val="000B14C5"/>
    <w:rsid w:val="000B6D8D"/>
    <w:rsid w:val="000D35ED"/>
    <w:rsid w:val="000D7492"/>
    <w:rsid w:val="000E68AA"/>
    <w:rsid w:val="00103828"/>
    <w:rsid w:val="001106B6"/>
    <w:rsid w:val="00136BCD"/>
    <w:rsid w:val="001927F0"/>
    <w:rsid w:val="0020629E"/>
    <w:rsid w:val="0021032D"/>
    <w:rsid w:val="002251BF"/>
    <w:rsid w:val="00261257"/>
    <w:rsid w:val="0027751D"/>
    <w:rsid w:val="0028218C"/>
    <w:rsid w:val="003213F7"/>
    <w:rsid w:val="00337456"/>
    <w:rsid w:val="00347E8B"/>
    <w:rsid w:val="003722D2"/>
    <w:rsid w:val="003E5965"/>
    <w:rsid w:val="00405449"/>
    <w:rsid w:val="004243C7"/>
    <w:rsid w:val="0044599F"/>
    <w:rsid w:val="00460470"/>
    <w:rsid w:val="00464B0F"/>
    <w:rsid w:val="0048675A"/>
    <w:rsid w:val="004B4B41"/>
    <w:rsid w:val="004B7DCE"/>
    <w:rsid w:val="004D5BFF"/>
    <w:rsid w:val="005129D0"/>
    <w:rsid w:val="00520DA6"/>
    <w:rsid w:val="00525E5F"/>
    <w:rsid w:val="00556F55"/>
    <w:rsid w:val="005B2A11"/>
    <w:rsid w:val="0060424F"/>
    <w:rsid w:val="006104C4"/>
    <w:rsid w:val="006B512E"/>
    <w:rsid w:val="006F2EA6"/>
    <w:rsid w:val="007D2DE9"/>
    <w:rsid w:val="0085481A"/>
    <w:rsid w:val="008A6CC4"/>
    <w:rsid w:val="008B1312"/>
    <w:rsid w:val="008C47AA"/>
    <w:rsid w:val="008E598A"/>
    <w:rsid w:val="008F27ED"/>
    <w:rsid w:val="008F7E92"/>
    <w:rsid w:val="00903D16"/>
    <w:rsid w:val="00910A1E"/>
    <w:rsid w:val="00962A08"/>
    <w:rsid w:val="00965DE4"/>
    <w:rsid w:val="009A4CC5"/>
    <w:rsid w:val="009C1737"/>
    <w:rsid w:val="009D16C0"/>
    <w:rsid w:val="00A0076E"/>
    <w:rsid w:val="00A8628B"/>
    <w:rsid w:val="00B37A08"/>
    <w:rsid w:val="00BB2703"/>
    <w:rsid w:val="00BC7A58"/>
    <w:rsid w:val="00BD2EEE"/>
    <w:rsid w:val="00BF7D9A"/>
    <w:rsid w:val="00D617D5"/>
    <w:rsid w:val="00DA7270"/>
    <w:rsid w:val="00DC69A9"/>
    <w:rsid w:val="00DD5B97"/>
    <w:rsid w:val="00E350AF"/>
    <w:rsid w:val="00EB5868"/>
    <w:rsid w:val="00ED0116"/>
    <w:rsid w:val="00EE389A"/>
    <w:rsid w:val="00EF5257"/>
    <w:rsid w:val="00F32B0B"/>
    <w:rsid w:val="00F56D46"/>
    <w:rsid w:val="00F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FB57CC"/>
  <w15:chartTrackingRefBased/>
  <w15:docId w15:val="{BAE62A73-4B22-4783-BAE1-99A60BC9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18C"/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qFormat/>
    <w:rsid w:val="002821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8218C"/>
    <w:pPr>
      <w:keepNext/>
      <w:spacing w:before="240" w:after="60"/>
      <w:outlineLvl w:val="1"/>
    </w:pPr>
    <w:rPr>
      <w:rFonts w:ascii="Cambria" w:hAnsi="Cambria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8218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2821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821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8218C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28218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821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8218C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8218C"/>
    <w:pPr>
      <w:spacing w:before="100" w:beforeAutospacing="1" w:after="100" w:afterAutospacing="1"/>
    </w:pPr>
  </w:style>
  <w:style w:type="character" w:styleId="Strong">
    <w:name w:val="Strong"/>
    <w:qFormat/>
    <w:rsid w:val="0028218C"/>
    <w:rPr>
      <w:b/>
      <w:bCs/>
    </w:rPr>
  </w:style>
  <w:style w:type="character" w:styleId="Hyperlink">
    <w:name w:val="Hyperlink"/>
    <w:rsid w:val="0028218C"/>
    <w:rPr>
      <w:color w:val="0000FF"/>
      <w:u w:val="single"/>
    </w:rPr>
  </w:style>
  <w:style w:type="character" w:styleId="FollowedHyperlink">
    <w:name w:val="FollowedHyperlink"/>
    <w:rsid w:val="0028218C"/>
    <w:rPr>
      <w:color w:val="0000FF"/>
      <w:u w:val="single"/>
    </w:rPr>
  </w:style>
  <w:style w:type="paragraph" w:styleId="Header">
    <w:name w:val="header"/>
    <w:basedOn w:val="Normal"/>
    <w:autoRedefine/>
    <w:rsid w:val="0028218C"/>
    <w:pPr>
      <w:tabs>
        <w:tab w:val="center" w:pos="4680"/>
        <w:tab w:val="right" w:pos="9360"/>
      </w:tabs>
    </w:pPr>
    <w:rPr>
      <w:rFonts w:ascii="Arial" w:hAnsi="Arial"/>
      <w:sz w:val="20"/>
    </w:rPr>
  </w:style>
  <w:style w:type="paragraph" w:styleId="Footer">
    <w:name w:val="footer"/>
    <w:basedOn w:val="Normal"/>
    <w:link w:val="FooterChar"/>
    <w:autoRedefine/>
    <w:rsid w:val="0028218C"/>
    <w:pPr>
      <w:pBdr>
        <w:top w:val="single" w:sz="8" w:space="1" w:color="000000"/>
      </w:pBdr>
      <w:tabs>
        <w:tab w:val="right" w:pos="4680"/>
        <w:tab w:val="right" w:pos="9360"/>
      </w:tabs>
    </w:pPr>
    <w:rPr>
      <w:rFonts w:ascii="Arial" w:hAnsi="Arial"/>
      <w:sz w:val="20"/>
    </w:rPr>
  </w:style>
  <w:style w:type="character" w:styleId="PageNumber">
    <w:name w:val="page number"/>
    <w:rsid w:val="0028218C"/>
  </w:style>
  <w:style w:type="paragraph" w:styleId="DocumentMap">
    <w:name w:val="Document Map"/>
    <w:basedOn w:val="Normal"/>
    <w:link w:val="DocumentMapChar"/>
    <w:rsid w:val="0028218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dContestSubHeading">
    <w:name w:val="Std Contest Sub Heading"/>
    <w:basedOn w:val="Normal"/>
    <w:next w:val="Normal"/>
    <w:link w:val="StdContestSubHeadingCharChar"/>
    <w:rsid w:val="0028218C"/>
    <w:pPr>
      <w:spacing w:before="120" w:after="60"/>
      <w:ind w:right="432"/>
    </w:pPr>
    <w:rPr>
      <w:rFonts w:ascii="Arial" w:hAnsi="Arial"/>
      <w:b/>
    </w:rPr>
  </w:style>
  <w:style w:type="character" w:customStyle="1" w:styleId="Heading2Char">
    <w:name w:val="Heading 2 Char"/>
    <w:link w:val="Heading2"/>
    <w:rsid w:val="0028218C"/>
    <w:rPr>
      <w:rFonts w:ascii="Cambria" w:hAnsi="Cambria" w:cs="Arial"/>
      <w:b/>
      <w:bCs/>
      <w:iCs/>
      <w:sz w:val="28"/>
      <w:szCs w:val="28"/>
    </w:rPr>
  </w:style>
  <w:style w:type="character" w:customStyle="1" w:styleId="StdContestSubHeadingCharChar">
    <w:name w:val="Std Contest Sub Heading Char Char"/>
    <w:link w:val="StdContestSubHeading"/>
    <w:rsid w:val="0028218C"/>
    <w:rPr>
      <w:rFonts w:ascii="Arial" w:hAnsi="Arial"/>
      <w:b/>
      <w:sz w:val="22"/>
      <w:szCs w:val="24"/>
    </w:rPr>
  </w:style>
  <w:style w:type="paragraph" w:styleId="BalloonText">
    <w:name w:val="Balloon Text"/>
    <w:basedOn w:val="Normal"/>
    <w:semiHidden/>
    <w:rsid w:val="002821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82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dGridTable">
    <w:name w:val="Std Grid Table"/>
    <w:basedOn w:val="TableNormal"/>
    <w:rsid w:val="0028218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" w:type="dxa"/>
        <w:left w:w="29" w:type="dxa"/>
        <w:bottom w:w="14" w:type="dxa"/>
        <w:right w:w="29" w:type="dxa"/>
      </w:tblCellMar>
    </w:tblPr>
    <w:tblStylePr w:type="firstRow">
      <w:rPr>
        <w:b/>
      </w:rPr>
    </w:tblStylePr>
  </w:style>
  <w:style w:type="table" w:customStyle="1" w:styleId="StdNoGridTable">
    <w:name w:val="Std No Grid Table"/>
    <w:basedOn w:val="StdGridTable"/>
    <w:rsid w:val="0028218C"/>
    <w:tblPr/>
    <w:tblStylePr w:type="firstRow">
      <w:rPr>
        <w:b/>
      </w:rPr>
    </w:tblStylePr>
  </w:style>
  <w:style w:type="paragraph" w:customStyle="1" w:styleId="Bulltets">
    <w:name w:val="Bulltets"/>
    <w:basedOn w:val="Normal"/>
    <w:autoRedefine/>
    <w:rsid w:val="0028218C"/>
    <w:pPr>
      <w:numPr>
        <w:numId w:val="8"/>
      </w:numPr>
    </w:pPr>
  </w:style>
  <w:style w:type="paragraph" w:customStyle="1" w:styleId="StdContestTitle">
    <w:name w:val="Std Contest Title"/>
    <w:basedOn w:val="Heading1"/>
    <w:next w:val="StdContestSubHeading"/>
    <w:autoRedefine/>
    <w:rsid w:val="0028218C"/>
    <w:pPr>
      <w:pageBreakBefore/>
      <w:pBdr>
        <w:bottom w:val="double" w:sz="4" w:space="1" w:color="auto"/>
      </w:pBdr>
      <w:spacing w:before="0" w:line="360" w:lineRule="exact"/>
      <w:jc w:val="right"/>
    </w:pPr>
    <w:rPr>
      <w:rFonts w:ascii="Cambria" w:hAnsi="Cambria"/>
      <w:smallCaps/>
      <w:color w:val="000000"/>
      <w:spacing w:val="20"/>
      <w:sz w:val="36"/>
    </w:rPr>
  </w:style>
  <w:style w:type="paragraph" w:customStyle="1" w:styleId="RulesOutline">
    <w:name w:val="Rules Outline"/>
    <w:basedOn w:val="Normal"/>
    <w:link w:val="RulesOutlineChar"/>
    <w:rsid w:val="0028218C"/>
    <w:pPr>
      <w:numPr>
        <w:numId w:val="45"/>
      </w:numPr>
    </w:pPr>
  </w:style>
  <w:style w:type="character" w:customStyle="1" w:styleId="RulesOutlineChar">
    <w:name w:val="Rules Outline Char"/>
    <w:link w:val="RulesOutline"/>
    <w:rsid w:val="0028218C"/>
    <w:rPr>
      <w:rFonts w:ascii="Calibri" w:hAnsi="Calibri"/>
      <w:sz w:val="22"/>
      <w:szCs w:val="24"/>
    </w:rPr>
  </w:style>
  <w:style w:type="paragraph" w:styleId="BlockText">
    <w:name w:val="Block Text"/>
    <w:basedOn w:val="Normal"/>
    <w:rsid w:val="0028218C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28218C"/>
    <w:pPr>
      <w:spacing w:after="120"/>
    </w:pPr>
  </w:style>
  <w:style w:type="paragraph" w:styleId="BodyText2">
    <w:name w:val="Body Text 2"/>
    <w:basedOn w:val="Normal"/>
    <w:link w:val="BodyText2Char"/>
    <w:rsid w:val="0028218C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28218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28218C"/>
    <w:pPr>
      <w:ind w:firstLine="210"/>
    </w:pPr>
  </w:style>
  <w:style w:type="paragraph" w:styleId="BodyTextIndent">
    <w:name w:val="Body Text Indent"/>
    <w:basedOn w:val="Normal"/>
    <w:link w:val="BodyTextIndentChar"/>
    <w:rsid w:val="0028218C"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rsid w:val="0028218C"/>
    <w:pPr>
      <w:ind w:firstLine="210"/>
    </w:pPr>
  </w:style>
  <w:style w:type="paragraph" w:styleId="BodyTextIndent2">
    <w:name w:val="Body Text Indent 2"/>
    <w:basedOn w:val="Normal"/>
    <w:link w:val="BodyTextIndent2Char"/>
    <w:rsid w:val="0028218C"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rsid w:val="0028218C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28218C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28218C"/>
    <w:pPr>
      <w:ind w:left="4320"/>
    </w:pPr>
  </w:style>
  <w:style w:type="paragraph" w:styleId="CommentText">
    <w:name w:val="annotation text"/>
    <w:basedOn w:val="Normal"/>
    <w:link w:val="CommentTextChar"/>
    <w:semiHidden/>
    <w:rsid w:val="002821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8218C"/>
    <w:rPr>
      <w:b/>
      <w:bCs/>
    </w:rPr>
  </w:style>
  <w:style w:type="paragraph" w:styleId="Date">
    <w:name w:val="Date"/>
    <w:basedOn w:val="Normal"/>
    <w:next w:val="Normal"/>
    <w:link w:val="DateChar"/>
    <w:rsid w:val="0028218C"/>
  </w:style>
  <w:style w:type="paragraph" w:styleId="E-mailSignature">
    <w:name w:val="E-mail Signature"/>
    <w:basedOn w:val="Normal"/>
    <w:link w:val="E-mailSignatureChar"/>
    <w:rsid w:val="0028218C"/>
  </w:style>
  <w:style w:type="paragraph" w:styleId="EndnoteText">
    <w:name w:val="endnote text"/>
    <w:basedOn w:val="Normal"/>
    <w:link w:val="EndnoteTextChar"/>
    <w:rsid w:val="0028218C"/>
    <w:rPr>
      <w:sz w:val="20"/>
      <w:szCs w:val="20"/>
    </w:rPr>
  </w:style>
  <w:style w:type="paragraph" w:styleId="EnvelopeAddress">
    <w:name w:val="envelope address"/>
    <w:basedOn w:val="Normal"/>
    <w:rsid w:val="0028218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8218C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28218C"/>
    <w:rPr>
      <w:sz w:val="20"/>
      <w:szCs w:val="20"/>
    </w:rPr>
  </w:style>
  <w:style w:type="paragraph" w:styleId="HTMLAddress">
    <w:name w:val="HTML Address"/>
    <w:basedOn w:val="Normal"/>
    <w:link w:val="HTMLAddressChar"/>
    <w:rsid w:val="0028218C"/>
    <w:rPr>
      <w:i/>
      <w:iCs/>
    </w:rPr>
  </w:style>
  <w:style w:type="paragraph" w:styleId="HTMLPreformatted">
    <w:name w:val="HTML Preformatted"/>
    <w:basedOn w:val="Normal"/>
    <w:link w:val="HTMLPreformattedChar"/>
    <w:rsid w:val="0028218C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rsid w:val="0028218C"/>
    <w:pPr>
      <w:ind w:left="240" w:hanging="240"/>
    </w:pPr>
  </w:style>
  <w:style w:type="paragraph" w:styleId="Index2">
    <w:name w:val="index 2"/>
    <w:basedOn w:val="Normal"/>
    <w:next w:val="Normal"/>
    <w:autoRedefine/>
    <w:rsid w:val="0028218C"/>
    <w:pPr>
      <w:ind w:left="480" w:hanging="240"/>
    </w:pPr>
  </w:style>
  <w:style w:type="paragraph" w:styleId="Index3">
    <w:name w:val="index 3"/>
    <w:basedOn w:val="Normal"/>
    <w:next w:val="Normal"/>
    <w:autoRedefine/>
    <w:rsid w:val="0028218C"/>
    <w:pPr>
      <w:ind w:left="720" w:hanging="240"/>
    </w:pPr>
  </w:style>
  <w:style w:type="paragraph" w:styleId="Index4">
    <w:name w:val="index 4"/>
    <w:basedOn w:val="Normal"/>
    <w:next w:val="Normal"/>
    <w:autoRedefine/>
    <w:rsid w:val="0028218C"/>
    <w:pPr>
      <w:ind w:left="960" w:hanging="240"/>
    </w:pPr>
  </w:style>
  <w:style w:type="paragraph" w:styleId="Index5">
    <w:name w:val="index 5"/>
    <w:basedOn w:val="Normal"/>
    <w:next w:val="Normal"/>
    <w:autoRedefine/>
    <w:rsid w:val="0028218C"/>
    <w:pPr>
      <w:ind w:left="1200" w:hanging="240"/>
    </w:pPr>
  </w:style>
  <w:style w:type="paragraph" w:styleId="Index6">
    <w:name w:val="index 6"/>
    <w:basedOn w:val="Normal"/>
    <w:next w:val="Normal"/>
    <w:autoRedefine/>
    <w:rsid w:val="0028218C"/>
    <w:pPr>
      <w:ind w:left="1440" w:hanging="240"/>
    </w:pPr>
  </w:style>
  <w:style w:type="paragraph" w:styleId="Index7">
    <w:name w:val="index 7"/>
    <w:basedOn w:val="Normal"/>
    <w:next w:val="Normal"/>
    <w:autoRedefine/>
    <w:rsid w:val="0028218C"/>
    <w:pPr>
      <w:ind w:left="1680" w:hanging="240"/>
    </w:pPr>
  </w:style>
  <w:style w:type="paragraph" w:styleId="Index8">
    <w:name w:val="index 8"/>
    <w:basedOn w:val="Normal"/>
    <w:next w:val="Normal"/>
    <w:autoRedefine/>
    <w:rsid w:val="0028218C"/>
    <w:pPr>
      <w:ind w:left="1920" w:hanging="240"/>
    </w:pPr>
  </w:style>
  <w:style w:type="paragraph" w:styleId="Index9">
    <w:name w:val="index 9"/>
    <w:basedOn w:val="Normal"/>
    <w:next w:val="Normal"/>
    <w:autoRedefine/>
    <w:rsid w:val="0028218C"/>
    <w:pPr>
      <w:ind w:left="2160" w:hanging="240"/>
    </w:pPr>
  </w:style>
  <w:style w:type="paragraph" w:styleId="IndexHeading">
    <w:name w:val="index heading"/>
    <w:basedOn w:val="Normal"/>
    <w:next w:val="Index1"/>
    <w:rsid w:val="0028218C"/>
    <w:rPr>
      <w:rFonts w:ascii="Arial" w:hAnsi="Arial" w:cs="Arial"/>
      <w:b/>
      <w:bCs/>
    </w:rPr>
  </w:style>
  <w:style w:type="paragraph" w:styleId="List">
    <w:name w:val="List"/>
    <w:basedOn w:val="Normal"/>
    <w:rsid w:val="0028218C"/>
    <w:pPr>
      <w:ind w:left="360" w:hanging="360"/>
    </w:pPr>
  </w:style>
  <w:style w:type="paragraph" w:styleId="List2">
    <w:name w:val="List 2"/>
    <w:basedOn w:val="Normal"/>
    <w:rsid w:val="0028218C"/>
    <w:pPr>
      <w:ind w:left="720" w:hanging="360"/>
    </w:pPr>
  </w:style>
  <w:style w:type="paragraph" w:styleId="List3">
    <w:name w:val="List 3"/>
    <w:basedOn w:val="Normal"/>
    <w:rsid w:val="0028218C"/>
    <w:pPr>
      <w:ind w:left="1080" w:hanging="360"/>
    </w:pPr>
  </w:style>
  <w:style w:type="paragraph" w:styleId="List4">
    <w:name w:val="List 4"/>
    <w:basedOn w:val="Normal"/>
    <w:rsid w:val="0028218C"/>
    <w:pPr>
      <w:ind w:left="1440" w:hanging="360"/>
    </w:pPr>
  </w:style>
  <w:style w:type="paragraph" w:styleId="List5">
    <w:name w:val="List 5"/>
    <w:basedOn w:val="Normal"/>
    <w:rsid w:val="0028218C"/>
    <w:pPr>
      <w:ind w:left="1800" w:hanging="360"/>
    </w:pPr>
  </w:style>
  <w:style w:type="paragraph" w:styleId="ListBullet">
    <w:name w:val="List Bullet"/>
    <w:basedOn w:val="Normal"/>
    <w:rsid w:val="0028218C"/>
    <w:pPr>
      <w:numPr>
        <w:numId w:val="34"/>
      </w:numPr>
    </w:pPr>
  </w:style>
  <w:style w:type="paragraph" w:styleId="ListBullet2">
    <w:name w:val="List Bullet 2"/>
    <w:basedOn w:val="Normal"/>
    <w:rsid w:val="0028218C"/>
    <w:pPr>
      <w:numPr>
        <w:numId w:val="35"/>
      </w:numPr>
    </w:pPr>
  </w:style>
  <w:style w:type="paragraph" w:styleId="ListBullet3">
    <w:name w:val="List Bullet 3"/>
    <w:basedOn w:val="Normal"/>
    <w:rsid w:val="0028218C"/>
    <w:pPr>
      <w:numPr>
        <w:numId w:val="36"/>
      </w:numPr>
    </w:pPr>
  </w:style>
  <w:style w:type="paragraph" w:styleId="ListBullet4">
    <w:name w:val="List Bullet 4"/>
    <w:basedOn w:val="Normal"/>
    <w:rsid w:val="0028218C"/>
    <w:pPr>
      <w:numPr>
        <w:numId w:val="37"/>
      </w:numPr>
    </w:pPr>
  </w:style>
  <w:style w:type="paragraph" w:styleId="ListBullet5">
    <w:name w:val="List Bullet 5"/>
    <w:basedOn w:val="Normal"/>
    <w:rsid w:val="0028218C"/>
    <w:pPr>
      <w:numPr>
        <w:numId w:val="38"/>
      </w:numPr>
    </w:pPr>
  </w:style>
  <w:style w:type="paragraph" w:styleId="ListContinue">
    <w:name w:val="List Continue"/>
    <w:basedOn w:val="Normal"/>
    <w:rsid w:val="0028218C"/>
    <w:pPr>
      <w:spacing w:after="120"/>
      <w:ind w:left="360"/>
    </w:pPr>
  </w:style>
  <w:style w:type="paragraph" w:styleId="ListContinue2">
    <w:name w:val="List Continue 2"/>
    <w:basedOn w:val="Normal"/>
    <w:rsid w:val="0028218C"/>
    <w:pPr>
      <w:spacing w:after="120"/>
      <w:ind w:left="720"/>
    </w:pPr>
  </w:style>
  <w:style w:type="paragraph" w:styleId="ListContinue3">
    <w:name w:val="List Continue 3"/>
    <w:basedOn w:val="Normal"/>
    <w:rsid w:val="0028218C"/>
    <w:pPr>
      <w:spacing w:after="120"/>
      <w:ind w:left="1080"/>
    </w:pPr>
  </w:style>
  <w:style w:type="paragraph" w:styleId="ListContinue4">
    <w:name w:val="List Continue 4"/>
    <w:basedOn w:val="Normal"/>
    <w:rsid w:val="0028218C"/>
    <w:pPr>
      <w:spacing w:after="120"/>
      <w:ind w:left="1440"/>
    </w:pPr>
  </w:style>
  <w:style w:type="paragraph" w:styleId="ListContinue5">
    <w:name w:val="List Continue 5"/>
    <w:basedOn w:val="Normal"/>
    <w:rsid w:val="0028218C"/>
    <w:pPr>
      <w:spacing w:after="120"/>
      <w:ind w:left="1800"/>
    </w:pPr>
  </w:style>
  <w:style w:type="paragraph" w:styleId="ListNumber">
    <w:name w:val="List Number"/>
    <w:basedOn w:val="Normal"/>
    <w:rsid w:val="0028218C"/>
    <w:pPr>
      <w:numPr>
        <w:numId w:val="39"/>
      </w:numPr>
    </w:pPr>
  </w:style>
  <w:style w:type="paragraph" w:styleId="ListNumber2">
    <w:name w:val="List Number 2"/>
    <w:basedOn w:val="Normal"/>
    <w:rsid w:val="0028218C"/>
    <w:pPr>
      <w:numPr>
        <w:numId w:val="40"/>
      </w:numPr>
    </w:pPr>
  </w:style>
  <w:style w:type="paragraph" w:styleId="ListNumber3">
    <w:name w:val="List Number 3"/>
    <w:basedOn w:val="Normal"/>
    <w:rsid w:val="0028218C"/>
    <w:pPr>
      <w:numPr>
        <w:numId w:val="41"/>
      </w:numPr>
    </w:pPr>
  </w:style>
  <w:style w:type="paragraph" w:styleId="ListNumber4">
    <w:name w:val="List Number 4"/>
    <w:basedOn w:val="Normal"/>
    <w:rsid w:val="0028218C"/>
    <w:pPr>
      <w:numPr>
        <w:numId w:val="42"/>
      </w:numPr>
    </w:pPr>
  </w:style>
  <w:style w:type="paragraph" w:styleId="ListNumber5">
    <w:name w:val="List Number 5"/>
    <w:basedOn w:val="Normal"/>
    <w:rsid w:val="0028218C"/>
    <w:pPr>
      <w:numPr>
        <w:numId w:val="43"/>
      </w:numPr>
    </w:pPr>
  </w:style>
  <w:style w:type="paragraph" w:styleId="MacroText">
    <w:name w:val="macro"/>
    <w:link w:val="MacroTextChar"/>
    <w:rsid w:val="002821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2821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rsid w:val="0028218C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8218C"/>
  </w:style>
  <w:style w:type="paragraph" w:styleId="PlainText">
    <w:name w:val="Plain Text"/>
    <w:basedOn w:val="Normal"/>
    <w:link w:val="PlainTextChar"/>
    <w:rsid w:val="0028218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28218C"/>
  </w:style>
  <w:style w:type="paragraph" w:styleId="Signature">
    <w:name w:val="Signature"/>
    <w:basedOn w:val="Normal"/>
    <w:link w:val="SignatureChar"/>
    <w:rsid w:val="0028218C"/>
    <w:pPr>
      <w:ind w:left="4320"/>
    </w:pPr>
  </w:style>
  <w:style w:type="paragraph" w:styleId="Subtitle">
    <w:name w:val="Subtitle"/>
    <w:basedOn w:val="Normal"/>
    <w:link w:val="SubtitleChar"/>
    <w:qFormat/>
    <w:rsid w:val="0028218C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rsid w:val="0028218C"/>
    <w:pPr>
      <w:ind w:left="240" w:hanging="240"/>
    </w:pPr>
  </w:style>
  <w:style w:type="paragraph" w:styleId="TableofFigures">
    <w:name w:val="table of figures"/>
    <w:basedOn w:val="Normal"/>
    <w:next w:val="Normal"/>
    <w:rsid w:val="0028218C"/>
  </w:style>
  <w:style w:type="paragraph" w:styleId="Title">
    <w:name w:val="Title"/>
    <w:basedOn w:val="Normal"/>
    <w:link w:val="TitleChar"/>
    <w:qFormat/>
    <w:rsid w:val="0028218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28218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28218C"/>
  </w:style>
  <w:style w:type="paragraph" w:styleId="TOC2">
    <w:name w:val="toc 2"/>
    <w:basedOn w:val="Normal"/>
    <w:next w:val="Normal"/>
    <w:autoRedefine/>
    <w:rsid w:val="0028218C"/>
    <w:pPr>
      <w:ind w:left="240"/>
    </w:pPr>
  </w:style>
  <w:style w:type="paragraph" w:styleId="TOC3">
    <w:name w:val="toc 3"/>
    <w:basedOn w:val="Normal"/>
    <w:next w:val="Normal"/>
    <w:autoRedefine/>
    <w:rsid w:val="0028218C"/>
    <w:pPr>
      <w:ind w:left="480"/>
    </w:pPr>
  </w:style>
  <w:style w:type="paragraph" w:styleId="TOC4">
    <w:name w:val="toc 4"/>
    <w:basedOn w:val="Normal"/>
    <w:next w:val="Normal"/>
    <w:autoRedefine/>
    <w:rsid w:val="0028218C"/>
    <w:pPr>
      <w:ind w:left="720"/>
    </w:pPr>
  </w:style>
  <w:style w:type="paragraph" w:styleId="TOC5">
    <w:name w:val="toc 5"/>
    <w:basedOn w:val="Normal"/>
    <w:next w:val="Normal"/>
    <w:autoRedefine/>
    <w:rsid w:val="0028218C"/>
    <w:pPr>
      <w:ind w:left="960"/>
    </w:pPr>
  </w:style>
  <w:style w:type="paragraph" w:styleId="TOC6">
    <w:name w:val="toc 6"/>
    <w:basedOn w:val="Normal"/>
    <w:next w:val="Normal"/>
    <w:autoRedefine/>
    <w:rsid w:val="0028218C"/>
    <w:pPr>
      <w:ind w:left="1200"/>
    </w:pPr>
  </w:style>
  <w:style w:type="paragraph" w:styleId="TOC7">
    <w:name w:val="toc 7"/>
    <w:basedOn w:val="Normal"/>
    <w:next w:val="Normal"/>
    <w:autoRedefine/>
    <w:rsid w:val="0028218C"/>
    <w:pPr>
      <w:ind w:left="1440"/>
    </w:pPr>
  </w:style>
  <w:style w:type="paragraph" w:styleId="TOC8">
    <w:name w:val="toc 8"/>
    <w:basedOn w:val="Normal"/>
    <w:next w:val="Normal"/>
    <w:autoRedefine/>
    <w:rsid w:val="0028218C"/>
    <w:pPr>
      <w:ind w:left="1680"/>
    </w:pPr>
  </w:style>
  <w:style w:type="paragraph" w:styleId="TOC9">
    <w:name w:val="toc 9"/>
    <w:basedOn w:val="Normal"/>
    <w:next w:val="Normal"/>
    <w:autoRedefine/>
    <w:rsid w:val="0028218C"/>
    <w:pPr>
      <w:ind w:left="1920"/>
    </w:pPr>
  </w:style>
  <w:style w:type="character" w:styleId="CommentReference">
    <w:name w:val="annotation reference"/>
    <w:rsid w:val="0028218C"/>
    <w:rPr>
      <w:sz w:val="16"/>
      <w:szCs w:val="16"/>
    </w:rPr>
  </w:style>
  <w:style w:type="character" w:customStyle="1" w:styleId="FooterChar">
    <w:name w:val="Footer Char"/>
    <w:link w:val="Footer"/>
    <w:rsid w:val="0028218C"/>
    <w:rPr>
      <w:rFonts w:ascii="Arial" w:hAnsi="Arial"/>
      <w:szCs w:val="24"/>
    </w:rPr>
  </w:style>
  <w:style w:type="character" w:customStyle="1" w:styleId="BodyTextChar">
    <w:name w:val="Body Text Char"/>
    <w:link w:val="BodyText"/>
    <w:rsid w:val="0028218C"/>
    <w:rPr>
      <w:rFonts w:ascii="Calibri" w:hAnsi="Calibri"/>
      <w:sz w:val="22"/>
      <w:szCs w:val="24"/>
    </w:rPr>
  </w:style>
  <w:style w:type="character" w:customStyle="1" w:styleId="BodyText2Char">
    <w:name w:val="Body Text 2 Char"/>
    <w:link w:val="BodyText2"/>
    <w:rsid w:val="0028218C"/>
    <w:rPr>
      <w:rFonts w:ascii="Calibri" w:hAnsi="Calibri"/>
      <w:sz w:val="22"/>
      <w:szCs w:val="24"/>
    </w:rPr>
  </w:style>
  <w:style w:type="character" w:customStyle="1" w:styleId="BodyText3Char">
    <w:name w:val="Body Text 3 Char"/>
    <w:link w:val="BodyText3"/>
    <w:rsid w:val="0028218C"/>
    <w:rPr>
      <w:rFonts w:ascii="Calibri" w:hAnsi="Calibri"/>
      <w:sz w:val="16"/>
      <w:szCs w:val="16"/>
    </w:rPr>
  </w:style>
  <w:style w:type="character" w:customStyle="1" w:styleId="BodyTextFirstIndentChar">
    <w:name w:val="Body Text First Indent Char"/>
    <w:link w:val="BodyTextFirstIndent"/>
    <w:rsid w:val="0028218C"/>
    <w:rPr>
      <w:rFonts w:ascii="Calibri" w:hAnsi="Calibri"/>
      <w:sz w:val="22"/>
      <w:szCs w:val="24"/>
    </w:rPr>
  </w:style>
  <w:style w:type="character" w:customStyle="1" w:styleId="BodyTextIndentChar">
    <w:name w:val="Body Text Indent Char"/>
    <w:link w:val="BodyTextIndent"/>
    <w:rsid w:val="0028218C"/>
    <w:rPr>
      <w:rFonts w:ascii="Calibri" w:hAnsi="Calibri"/>
      <w:sz w:val="22"/>
      <w:szCs w:val="24"/>
    </w:rPr>
  </w:style>
  <w:style w:type="character" w:customStyle="1" w:styleId="BodyTextFirstIndent2Char">
    <w:name w:val="Body Text First Indent 2 Char"/>
    <w:link w:val="BodyTextFirstIndent2"/>
    <w:rsid w:val="0028218C"/>
    <w:rPr>
      <w:rFonts w:ascii="Calibri" w:hAnsi="Calibri"/>
      <w:sz w:val="22"/>
      <w:szCs w:val="24"/>
    </w:rPr>
  </w:style>
  <w:style w:type="character" w:customStyle="1" w:styleId="BodyTextIndent2Char">
    <w:name w:val="Body Text Indent 2 Char"/>
    <w:link w:val="BodyTextIndent2"/>
    <w:rsid w:val="0028218C"/>
    <w:rPr>
      <w:rFonts w:ascii="Calibri" w:hAnsi="Calibri"/>
      <w:sz w:val="22"/>
      <w:szCs w:val="24"/>
    </w:rPr>
  </w:style>
  <w:style w:type="character" w:customStyle="1" w:styleId="BodyTextIndent3Char">
    <w:name w:val="Body Text Indent 3 Char"/>
    <w:link w:val="BodyTextIndent3"/>
    <w:rsid w:val="0028218C"/>
    <w:rPr>
      <w:rFonts w:ascii="Calibri" w:hAnsi="Calibri"/>
      <w:sz w:val="16"/>
      <w:szCs w:val="16"/>
    </w:rPr>
  </w:style>
  <w:style w:type="character" w:customStyle="1" w:styleId="ClosingChar">
    <w:name w:val="Closing Char"/>
    <w:link w:val="Closing"/>
    <w:rsid w:val="0028218C"/>
    <w:rPr>
      <w:rFonts w:ascii="Calibri" w:hAnsi="Calibri"/>
      <w:sz w:val="22"/>
      <w:szCs w:val="24"/>
    </w:rPr>
  </w:style>
  <w:style w:type="character" w:customStyle="1" w:styleId="CommentTextChar">
    <w:name w:val="Comment Text Char"/>
    <w:link w:val="CommentText"/>
    <w:semiHidden/>
    <w:rsid w:val="0028218C"/>
    <w:rPr>
      <w:rFonts w:ascii="Calibri" w:hAnsi="Calibri"/>
    </w:rPr>
  </w:style>
  <w:style w:type="character" w:customStyle="1" w:styleId="CommentSubjectChar">
    <w:name w:val="Comment Subject Char"/>
    <w:link w:val="CommentSubject"/>
    <w:rsid w:val="0028218C"/>
    <w:rPr>
      <w:rFonts w:ascii="Calibri" w:hAnsi="Calibri"/>
      <w:b/>
      <w:bCs/>
    </w:rPr>
  </w:style>
  <w:style w:type="character" w:customStyle="1" w:styleId="DateChar">
    <w:name w:val="Date Char"/>
    <w:link w:val="Date"/>
    <w:rsid w:val="0028218C"/>
    <w:rPr>
      <w:rFonts w:ascii="Calibri" w:hAnsi="Calibri"/>
      <w:sz w:val="22"/>
      <w:szCs w:val="24"/>
    </w:rPr>
  </w:style>
  <w:style w:type="character" w:customStyle="1" w:styleId="DocumentMapChar">
    <w:name w:val="Document Map Char"/>
    <w:link w:val="DocumentMap"/>
    <w:rsid w:val="0028218C"/>
    <w:rPr>
      <w:rFonts w:ascii="Tahoma" w:hAnsi="Tahoma" w:cs="Tahoma"/>
      <w:shd w:val="clear" w:color="auto" w:fill="000080"/>
    </w:rPr>
  </w:style>
  <w:style w:type="character" w:customStyle="1" w:styleId="E-mailSignatureChar">
    <w:name w:val="E-mail Signature Char"/>
    <w:link w:val="E-mailSignature"/>
    <w:rsid w:val="0028218C"/>
    <w:rPr>
      <w:rFonts w:ascii="Calibri" w:hAnsi="Calibri"/>
      <w:sz w:val="22"/>
      <w:szCs w:val="24"/>
    </w:rPr>
  </w:style>
  <w:style w:type="character" w:customStyle="1" w:styleId="EndnoteTextChar">
    <w:name w:val="Endnote Text Char"/>
    <w:link w:val="EndnoteText"/>
    <w:rsid w:val="0028218C"/>
    <w:rPr>
      <w:rFonts w:ascii="Calibri" w:hAnsi="Calibri"/>
    </w:rPr>
  </w:style>
  <w:style w:type="character" w:customStyle="1" w:styleId="FootnoteTextChar">
    <w:name w:val="Footnote Text Char"/>
    <w:link w:val="FootnoteText"/>
    <w:rsid w:val="0028218C"/>
    <w:rPr>
      <w:rFonts w:ascii="Calibri" w:hAnsi="Calibri"/>
    </w:rPr>
  </w:style>
  <w:style w:type="character" w:customStyle="1" w:styleId="HTMLAddressChar">
    <w:name w:val="HTML Address Char"/>
    <w:link w:val="HTMLAddress"/>
    <w:rsid w:val="0028218C"/>
    <w:rPr>
      <w:rFonts w:ascii="Calibri" w:hAnsi="Calibri"/>
      <w:i/>
      <w:iCs/>
      <w:sz w:val="22"/>
      <w:szCs w:val="24"/>
    </w:rPr>
  </w:style>
  <w:style w:type="character" w:customStyle="1" w:styleId="HTMLPreformattedChar">
    <w:name w:val="HTML Preformatted Char"/>
    <w:link w:val="HTMLPreformatted"/>
    <w:rsid w:val="0028218C"/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28218C"/>
    <w:rPr>
      <w:rFonts w:ascii="Courier New" w:hAnsi="Courier New" w:cs="Courier New"/>
    </w:rPr>
  </w:style>
  <w:style w:type="character" w:customStyle="1" w:styleId="MessageHeaderChar">
    <w:name w:val="Message Header Char"/>
    <w:link w:val="MessageHeader"/>
    <w:rsid w:val="0028218C"/>
    <w:rPr>
      <w:rFonts w:ascii="Arial" w:hAnsi="Arial" w:cs="Arial"/>
      <w:sz w:val="22"/>
      <w:szCs w:val="24"/>
      <w:shd w:val="pct20" w:color="auto" w:fill="auto"/>
    </w:rPr>
  </w:style>
  <w:style w:type="character" w:customStyle="1" w:styleId="NoteHeadingChar">
    <w:name w:val="Note Heading Char"/>
    <w:link w:val="NoteHeading"/>
    <w:rsid w:val="0028218C"/>
    <w:rPr>
      <w:rFonts w:ascii="Calibri" w:hAnsi="Calibri"/>
      <w:sz w:val="22"/>
      <w:szCs w:val="24"/>
    </w:rPr>
  </w:style>
  <w:style w:type="character" w:customStyle="1" w:styleId="PlainTextChar">
    <w:name w:val="Plain Text Char"/>
    <w:link w:val="PlainText"/>
    <w:rsid w:val="0028218C"/>
    <w:rPr>
      <w:rFonts w:ascii="Courier New" w:hAnsi="Courier New" w:cs="Courier New"/>
    </w:rPr>
  </w:style>
  <w:style w:type="character" w:customStyle="1" w:styleId="SalutationChar">
    <w:name w:val="Salutation Char"/>
    <w:link w:val="Salutation"/>
    <w:rsid w:val="0028218C"/>
    <w:rPr>
      <w:rFonts w:ascii="Calibri" w:hAnsi="Calibri"/>
      <w:sz w:val="22"/>
      <w:szCs w:val="24"/>
    </w:rPr>
  </w:style>
  <w:style w:type="character" w:customStyle="1" w:styleId="SignatureChar">
    <w:name w:val="Signature Char"/>
    <w:link w:val="Signature"/>
    <w:rsid w:val="0028218C"/>
    <w:rPr>
      <w:rFonts w:ascii="Calibri" w:hAnsi="Calibri"/>
      <w:sz w:val="22"/>
      <w:szCs w:val="24"/>
    </w:rPr>
  </w:style>
  <w:style w:type="character" w:customStyle="1" w:styleId="SubtitleChar">
    <w:name w:val="Subtitle Char"/>
    <w:link w:val="Subtitle"/>
    <w:rsid w:val="0028218C"/>
    <w:rPr>
      <w:rFonts w:ascii="Arial" w:hAnsi="Arial" w:cs="Arial"/>
      <w:sz w:val="22"/>
      <w:szCs w:val="24"/>
    </w:rPr>
  </w:style>
  <w:style w:type="character" w:customStyle="1" w:styleId="TitleChar">
    <w:name w:val="Title Char"/>
    <w:link w:val="Title"/>
    <w:rsid w:val="0028218C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2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piess\Documents\CSUC\Tabulations\CCode%202019-2020\template\CATA%20Co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CATA Code Template</Template>
  <TotalTime>78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Fruit Tree Pruning</vt:lpstr>
    </vt:vector>
  </TitlesOfParts>
  <Company>ATI-NET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Fruit Tree Pruning</dc:title>
  <dc:subject/>
  <dc:creator>Manager</dc:creator>
  <cp:keywords/>
  <dc:description>Revised 2010</dc:description>
  <cp:lastModifiedBy>Shay Ann. Williams</cp:lastModifiedBy>
  <cp:revision>5</cp:revision>
  <cp:lastPrinted>2020-10-22T22:02:00Z</cp:lastPrinted>
  <dcterms:created xsi:type="dcterms:W3CDTF">2020-10-26T18:41:00Z</dcterms:created>
  <dcterms:modified xsi:type="dcterms:W3CDTF">2020-11-03T00:50:00Z</dcterms:modified>
</cp:coreProperties>
</file>